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4A" w:rsidRPr="00955EED" w:rsidRDefault="00FF4905" w:rsidP="00AC5C4A">
      <w:pPr>
        <w:pStyle w:val="DocumentTitle"/>
        <w:spacing w:before="0"/>
        <w:rPr>
          <w:sz w:val="44"/>
          <w:szCs w:val="44"/>
        </w:rPr>
      </w:pPr>
      <w:bookmarkStart w:id="0" w:name="_Toc195946478"/>
      <w:r>
        <w:rPr>
          <w:sz w:val="44"/>
          <w:szCs w:val="44"/>
        </w:rPr>
        <w:t xml:space="preserve">Unofficial </w:t>
      </w:r>
      <w:r w:rsidR="00AC5C4A" w:rsidRPr="00955EED">
        <w:rPr>
          <w:sz w:val="44"/>
          <w:szCs w:val="44"/>
        </w:rPr>
        <w:t>Comment Form</w:t>
      </w:r>
      <w:bookmarkEnd w:id="0"/>
      <w:r w:rsidR="00AC5C4A" w:rsidRPr="00955EED">
        <w:rPr>
          <w:sz w:val="44"/>
          <w:szCs w:val="44"/>
        </w:rPr>
        <w:t xml:space="preserve"> for </w:t>
      </w:r>
      <w:r w:rsidR="002A3B17">
        <w:rPr>
          <w:sz w:val="44"/>
          <w:szCs w:val="44"/>
        </w:rPr>
        <w:t>4</w:t>
      </w:r>
      <w:r w:rsidR="002A3B17">
        <w:rPr>
          <w:sz w:val="44"/>
          <w:szCs w:val="44"/>
          <w:vertAlign w:val="superscript"/>
        </w:rPr>
        <w:t>th</w:t>
      </w:r>
      <w:r w:rsidR="00D72FA8">
        <w:rPr>
          <w:sz w:val="44"/>
          <w:szCs w:val="44"/>
          <w:vertAlign w:val="superscript"/>
        </w:rPr>
        <w:t xml:space="preserve"> </w:t>
      </w:r>
      <w:r w:rsidR="00AC5C4A" w:rsidRPr="00955EED">
        <w:rPr>
          <w:sz w:val="44"/>
          <w:szCs w:val="44"/>
        </w:rPr>
        <w:t xml:space="preserve">Draft of </w:t>
      </w:r>
      <w:r w:rsidR="00E33C7C">
        <w:rPr>
          <w:sz w:val="44"/>
          <w:szCs w:val="44"/>
        </w:rPr>
        <w:t>PRC-0</w:t>
      </w:r>
      <w:r w:rsidR="007B1CED">
        <w:rPr>
          <w:sz w:val="44"/>
          <w:szCs w:val="44"/>
        </w:rPr>
        <w:t>05</w:t>
      </w:r>
      <w:r w:rsidR="00E33C7C">
        <w:rPr>
          <w:sz w:val="44"/>
          <w:szCs w:val="44"/>
        </w:rPr>
        <w:t>-</w:t>
      </w:r>
      <w:r w:rsidR="007B1CED">
        <w:rPr>
          <w:sz w:val="44"/>
          <w:szCs w:val="44"/>
        </w:rPr>
        <w:t>2</w:t>
      </w:r>
      <w:r w:rsidR="00AE3FC5">
        <w:rPr>
          <w:sz w:val="44"/>
          <w:szCs w:val="44"/>
        </w:rPr>
        <w:t>:</w:t>
      </w:r>
      <w:r w:rsidR="00E33C7C">
        <w:rPr>
          <w:sz w:val="44"/>
          <w:szCs w:val="44"/>
        </w:rPr>
        <w:t xml:space="preserve"> </w:t>
      </w:r>
      <w:r w:rsidR="00E33C7C" w:rsidRPr="00E33C7C">
        <w:rPr>
          <w:sz w:val="44"/>
          <w:szCs w:val="44"/>
        </w:rPr>
        <w:t xml:space="preserve">Protection System </w:t>
      </w:r>
      <w:r w:rsidR="007B1CED">
        <w:rPr>
          <w:sz w:val="44"/>
          <w:szCs w:val="44"/>
        </w:rPr>
        <w:t>Maintenance</w:t>
      </w:r>
    </w:p>
    <w:p w:rsidR="00AC5C4A" w:rsidRPr="00D33E48" w:rsidRDefault="00AC5C4A" w:rsidP="004F4DB5">
      <w:pPr>
        <w:pStyle w:val="DocumentSubtitle"/>
        <w:spacing w:before="240" w:after="0"/>
        <w:jc w:val="center"/>
        <w:rPr>
          <w:sz w:val="38"/>
          <w:szCs w:val="38"/>
        </w:rPr>
      </w:pPr>
      <w:r w:rsidRPr="00A32C8B">
        <w:rPr>
          <w:sz w:val="42"/>
          <w:szCs w:val="42"/>
        </w:rPr>
        <w:t>Project 2007-</w:t>
      </w:r>
      <w:r w:rsidR="007B1CED">
        <w:rPr>
          <w:sz w:val="42"/>
          <w:szCs w:val="42"/>
        </w:rPr>
        <w:t>17</w:t>
      </w:r>
    </w:p>
    <w:p w:rsidR="00AC5C4A" w:rsidRPr="00687867" w:rsidRDefault="00AC5C4A" w:rsidP="00AC5C4A">
      <w:pPr>
        <w:pStyle w:val="Heading"/>
        <w:spacing w:before="0" w:after="0"/>
        <w:ind w:left="-90"/>
        <w:rPr>
          <w:sz w:val="24"/>
          <w:szCs w:val="24"/>
        </w:rPr>
      </w:pPr>
      <w:bookmarkStart w:id="1" w:name="_Toc195946480"/>
    </w:p>
    <w:bookmarkEnd w:id="1"/>
    <w:p w:rsidR="00AC5C4A" w:rsidRPr="00D34B7A" w:rsidRDefault="00AC5C4A" w:rsidP="00AC5C4A">
      <w:pPr>
        <w:rPr>
          <w:rFonts w:asciiTheme="minorHAnsi" w:hAnsiTheme="minorHAnsi"/>
        </w:rPr>
      </w:pPr>
      <w:r w:rsidRPr="004B1AE0">
        <w:rPr>
          <w:rFonts w:asciiTheme="minorHAnsi" w:hAnsiTheme="minorHAnsi"/>
        </w:rPr>
        <w:t xml:space="preserve">Please </w:t>
      </w:r>
      <w:r w:rsidRPr="004B1AE0">
        <w:rPr>
          <w:rFonts w:asciiTheme="minorHAnsi" w:hAnsiTheme="minorHAnsi"/>
          <w:b/>
          <w:color w:val="FF0000"/>
        </w:rPr>
        <w:t>DO NOT</w:t>
      </w:r>
      <w:r w:rsidRPr="004B1AE0">
        <w:rPr>
          <w:rFonts w:asciiTheme="minorHAnsi" w:hAnsiTheme="minorHAnsi"/>
        </w:rPr>
        <w:t xml:space="preserve"> use this form to submit comments on the </w:t>
      </w:r>
      <w:r w:rsidR="002A3B17">
        <w:rPr>
          <w:rFonts w:asciiTheme="minorHAnsi" w:hAnsiTheme="minorHAnsi"/>
        </w:rPr>
        <w:t>4</w:t>
      </w:r>
      <w:r w:rsidR="002A3B17" w:rsidRPr="002A3B17">
        <w:rPr>
          <w:rFonts w:asciiTheme="minorHAnsi" w:hAnsiTheme="minorHAnsi"/>
          <w:vertAlign w:val="superscript"/>
        </w:rPr>
        <w:t>th</w:t>
      </w:r>
      <w:r w:rsidR="002A3B17">
        <w:rPr>
          <w:rFonts w:asciiTheme="minorHAnsi" w:hAnsiTheme="minorHAnsi"/>
        </w:rPr>
        <w:t xml:space="preserve"> </w:t>
      </w:r>
      <w:r w:rsidRPr="004B1AE0">
        <w:rPr>
          <w:rFonts w:asciiTheme="minorHAnsi" w:hAnsiTheme="minorHAnsi"/>
        </w:rPr>
        <w:t xml:space="preserve">draft of the standard for Protection System </w:t>
      </w:r>
      <w:r w:rsidR="00556965">
        <w:rPr>
          <w:rFonts w:asciiTheme="minorHAnsi" w:hAnsiTheme="minorHAnsi"/>
        </w:rPr>
        <w:t>Maintenance.</w:t>
      </w:r>
      <w:r w:rsidR="00243628">
        <w:rPr>
          <w:rFonts w:asciiTheme="minorHAnsi" w:hAnsiTheme="minorHAnsi"/>
        </w:rPr>
        <w:t xml:space="preserve"> </w:t>
      </w:r>
      <w:r w:rsidR="00556965">
        <w:rPr>
          <w:rFonts w:asciiTheme="minorHAnsi" w:hAnsiTheme="minorHAnsi"/>
        </w:rPr>
        <w:t xml:space="preserve"> </w:t>
      </w:r>
      <w:r w:rsidRPr="004B1AE0">
        <w:rPr>
          <w:rFonts w:asciiTheme="minorHAnsi" w:hAnsiTheme="minorHAnsi"/>
        </w:rPr>
        <w:t>Comments must be submitted by</w:t>
      </w:r>
      <w:r w:rsidRPr="004B1AE0">
        <w:rPr>
          <w:rFonts w:asciiTheme="minorHAnsi" w:hAnsiTheme="minorHAnsi"/>
          <w:color w:val="FF0000"/>
        </w:rPr>
        <w:t xml:space="preserve"> </w:t>
      </w:r>
      <w:r w:rsidR="00207D47" w:rsidRPr="00207D47">
        <w:rPr>
          <w:rFonts w:asciiTheme="minorHAnsi" w:hAnsiTheme="minorHAnsi"/>
          <w:color w:val="000000" w:themeColor="text1"/>
        </w:rPr>
        <w:t>8 p.m. ET</w:t>
      </w:r>
      <w:r w:rsidR="00207D47">
        <w:rPr>
          <w:rFonts w:asciiTheme="minorHAnsi" w:hAnsiTheme="minorHAnsi"/>
          <w:color w:val="FF0000"/>
        </w:rPr>
        <w:t xml:space="preserve"> </w:t>
      </w:r>
      <w:r w:rsidR="00207D47">
        <w:rPr>
          <w:rFonts w:asciiTheme="minorHAnsi" w:hAnsiTheme="minorHAnsi"/>
          <w:b/>
          <w:color w:val="FF0000"/>
        </w:rPr>
        <w:t xml:space="preserve">August 27, 2012 </w:t>
      </w:r>
      <w:r w:rsidR="00207D47" w:rsidRPr="00207D47">
        <w:rPr>
          <w:rFonts w:asciiTheme="minorHAnsi" w:hAnsiTheme="minorHAnsi"/>
          <w:color w:val="000000" w:themeColor="text1"/>
        </w:rPr>
        <w:t xml:space="preserve">using the </w:t>
      </w:r>
      <w:hyperlink r:id="rId8" w:history="1">
        <w:r w:rsidR="00207D47" w:rsidRPr="008C5266">
          <w:rPr>
            <w:rStyle w:val="Hyperlink"/>
            <w:rFonts w:asciiTheme="minorHAnsi" w:hAnsiTheme="minorHAnsi"/>
          </w:rPr>
          <w:t>electr</w:t>
        </w:r>
        <w:r w:rsidR="00207D47" w:rsidRPr="008C5266">
          <w:rPr>
            <w:rStyle w:val="Hyperlink"/>
            <w:rFonts w:asciiTheme="minorHAnsi" w:hAnsiTheme="minorHAnsi"/>
          </w:rPr>
          <w:t>o</w:t>
        </w:r>
        <w:r w:rsidR="00207D47" w:rsidRPr="008C5266">
          <w:rPr>
            <w:rStyle w:val="Hyperlink"/>
            <w:rFonts w:asciiTheme="minorHAnsi" w:hAnsiTheme="minorHAnsi"/>
          </w:rPr>
          <w:t>nic comment form</w:t>
        </w:r>
      </w:hyperlink>
      <w:r w:rsidRPr="00207D47">
        <w:rPr>
          <w:rFonts w:asciiTheme="minorHAnsi" w:hAnsiTheme="minorHAnsi"/>
          <w:color w:val="000000" w:themeColor="text1"/>
        </w:rPr>
        <w:t>.</w:t>
      </w:r>
      <w:r w:rsidRPr="004B1AE0">
        <w:rPr>
          <w:rFonts w:asciiTheme="minorHAnsi" w:hAnsiTheme="minorHAnsi"/>
        </w:rPr>
        <w:t xml:space="preserve">  If you have questions please contact </w:t>
      </w:r>
      <w:smartTag w:uri="urn:schemas-microsoft-com:office:smarttags" w:element="PersonName">
        <w:r w:rsidRPr="004B1AE0">
          <w:rPr>
            <w:rFonts w:asciiTheme="minorHAnsi" w:hAnsiTheme="minorHAnsi"/>
          </w:rPr>
          <w:t>Al McMeekin</w:t>
        </w:r>
      </w:smartTag>
      <w:r w:rsidRPr="004B1AE0">
        <w:rPr>
          <w:rFonts w:asciiTheme="minorHAnsi" w:hAnsiTheme="minorHAnsi"/>
        </w:rPr>
        <w:t xml:space="preserve"> at </w:t>
      </w:r>
      <w:hyperlink r:id="rId9" w:history="1">
        <w:r w:rsidRPr="004B1AE0">
          <w:rPr>
            <w:rStyle w:val="Hyperlink"/>
            <w:rFonts w:asciiTheme="minorHAnsi" w:eastAsiaTheme="majorEastAsia" w:hAnsiTheme="minorHAnsi"/>
          </w:rPr>
          <w:t>al.mcmeekin@nerc.net</w:t>
        </w:r>
      </w:hyperlink>
      <w:r w:rsidRPr="004B1AE0">
        <w:rPr>
          <w:rFonts w:asciiTheme="minorHAnsi" w:hAnsiTheme="minorHAnsi"/>
        </w:rPr>
        <w:t xml:space="preserve"> or by telephone at 803-530-1963.</w:t>
      </w:r>
    </w:p>
    <w:p w:rsidR="00AC5C4A" w:rsidRDefault="00AC5C4A" w:rsidP="00AC5C4A">
      <w:pPr>
        <w:rPr>
          <w:rFonts w:asciiTheme="minorHAnsi" w:hAnsiTheme="minorHAnsi"/>
        </w:rPr>
      </w:pPr>
    </w:p>
    <w:p w:rsidR="0018530A" w:rsidRPr="0078484E" w:rsidRDefault="003331C5" w:rsidP="0018530A">
      <w:pPr>
        <w:rPr>
          <w:rFonts w:asciiTheme="minorHAnsi" w:hAnsiTheme="minorHAnsi"/>
        </w:rPr>
      </w:pPr>
      <w:hyperlink r:id="rId10" w:history="1">
        <w:r w:rsidR="0018530A" w:rsidRPr="0078484E">
          <w:rPr>
            <w:rStyle w:val="Hyperlink"/>
            <w:rFonts w:asciiTheme="minorHAnsi" w:hAnsiTheme="minorHAnsi"/>
          </w:rPr>
          <w:t>http://www.nerc.com/filez/standards/Protection_System_Maintenance_Project_2007-17.html</w:t>
        </w:r>
      </w:hyperlink>
    </w:p>
    <w:p w:rsidR="0018530A" w:rsidRDefault="0018530A" w:rsidP="00AC5C4A">
      <w:pPr>
        <w:rPr>
          <w:rStyle w:val="Hyperlink"/>
          <w:rFonts w:asciiTheme="minorHAnsi" w:eastAsiaTheme="majorEastAsia" w:hAnsiTheme="minorHAnsi"/>
        </w:rPr>
      </w:pPr>
    </w:p>
    <w:p w:rsidR="00AC5C4A" w:rsidRPr="000366B2" w:rsidRDefault="00AC5C4A" w:rsidP="00AC5C4A">
      <w:pPr>
        <w:rPr>
          <w:rFonts w:ascii="Tahoma" w:hAnsi="Tahoma" w:cs="Tahoma"/>
          <w:sz w:val="22"/>
          <w:szCs w:val="22"/>
        </w:rPr>
      </w:pPr>
      <w:r w:rsidRPr="000366B2">
        <w:rPr>
          <w:rFonts w:ascii="Tahoma" w:hAnsi="Tahoma" w:cs="Tahoma"/>
          <w:b/>
          <w:sz w:val="22"/>
          <w:szCs w:val="22"/>
        </w:rPr>
        <w:t>Background Information:</w:t>
      </w:r>
    </w:p>
    <w:p w:rsidR="00AC5C4A" w:rsidRDefault="0018530A" w:rsidP="0070469A">
      <w:pPr>
        <w:pStyle w:val="style123"/>
        <w:rPr>
          <w:rFonts w:asciiTheme="minorHAnsi" w:hAnsiTheme="minorHAnsi"/>
        </w:rPr>
      </w:pPr>
      <w:r w:rsidRPr="0078484E">
        <w:rPr>
          <w:rFonts w:asciiTheme="minorHAnsi" w:hAnsiTheme="minorHAnsi"/>
        </w:rPr>
        <w:t xml:space="preserve">The standard recently passed ballot with the following results: Quorum </w:t>
      </w:r>
      <w:r w:rsidR="00617BFE">
        <w:rPr>
          <w:rFonts w:asciiTheme="minorHAnsi" w:hAnsiTheme="minorHAnsi"/>
        </w:rPr>
        <w:t>–</w:t>
      </w:r>
      <w:r w:rsidRPr="0078484E">
        <w:rPr>
          <w:rFonts w:asciiTheme="minorHAnsi" w:hAnsiTheme="minorHAnsi"/>
        </w:rPr>
        <w:t xml:space="preserve"> </w:t>
      </w:r>
      <w:r w:rsidR="00617BFE">
        <w:rPr>
          <w:rFonts w:asciiTheme="minorHAnsi" w:hAnsiTheme="minorHAnsi"/>
        </w:rPr>
        <w:t>79.46</w:t>
      </w:r>
      <w:r w:rsidRPr="0078484E">
        <w:rPr>
          <w:rFonts w:asciiTheme="minorHAnsi" w:hAnsiTheme="minorHAnsi"/>
        </w:rPr>
        <w:t xml:space="preserve">% and Affirmative </w:t>
      </w:r>
      <w:r w:rsidR="00617BFE">
        <w:rPr>
          <w:rFonts w:asciiTheme="minorHAnsi" w:hAnsiTheme="minorHAnsi"/>
        </w:rPr>
        <w:t>–</w:t>
      </w:r>
      <w:r w:rsidRPr="0078484E">
        <w:rPr>
          <w:rFonts w:asciiTheme="minorHAnsi" w:hAnsiTheme="minorHAnsi"/>
        </w:rPr>
        <w:t xml:space="preserve"> </w:t>
      </w:r>
      <w:r w:rsidR="00617BFE">
        <w:rPr>
          <w:rFonts w:asciiTheme="minorHAnsi" w:hAnsiTheme="minorHAnsi"/>
        </w:rPr>
        <w:t>79.00</w:t>
      </w:r>
      <w:r w:rsidRPr="0078484E">
        <w:rPr>
          <w:rFonts w:asciiTheme="minorHAnsi" w:hAnsiTheme="minorHAnsi"/>
        </w:rPr>
        <w:t xml:space="preserve">%; and for the VRF/VSL Non-binding poll: Quorum </w:t>
      </w:r>
      <w:r w:rsidR="00617BFE">
        <w:rPr>
          <w:rFonts w:asciiTheme="minorHAnsi" w:hAnsiTheme="minorHAnsi"/>
        </w:rPr>
        <w:t>–</w:t>
      </w:r>
      <w:r w:rsidRPr="0078484E">
        <w:rPr>
          <w:rFonts w:asciiTheme="minorHAnsi" w:hAnsiTheme="minorHAnsi"/>
        </w:rPr>
        <w:t xml:space="preserve"> </w:t>
      </w:r>
      <w:r w:rsidR="00617BFE">
        <w:rPr>
          <w:rFonts w:asciiTheme="minorHAnsi" w:hAnsiTheme="minorHAnsi"/>
        </w:rPr>
        <w:t>75.00</w:t>
      </w:r>
      <w:r w:rsidRPr="0078484E">
        <w:rPr>
          <w:rFonts w:asciiTheme="minorHAnsi" w:hAnsiTheme="minorHAnsi"/>
        </w:rPr>
        <w:t xml:space="preserve">% Affirmative </w:t>
      </w:r>
      <w:r w:rsidR="00617BFE">
        <w:rPr>
          <w:rFonts w:asciiTheme="minorHAnsi" w:hAnsiTheme="minorHAnsi"/>
        </w:rPr>
        <w:t>–</w:t>
      </w:r>
      <w:r w:rsidRPr="0078484E">
        <w:rPr>
          <w:rFonts w:asciiTheme="minorHAnsi" w:hAnsiTheme="minorHAnsi"/>
        </w:rPr>
        <w:t xml:space="preserve"> </w:t>
      </w:r>
      <w:r w:rsidR="00617BFE">
        <w:rPr>
          <w:rFonts w:asciiTheme="minorHAnsi" w:hAnsiTheme="minorHAnsi"/>
        </w:rPr>
        <w:t>70.21</w:t>
      </w:r>
      <w:r w:rsidRPr="0078484E">
        <w:rPr>
          <w:rFonts w:asciiTheme="minorHAnsi" w:hAnsiTheme="minorHAnsi"/>
        </w:rPr>
        <w:t xml:space="preserve">%.  The drafting team appreciates the affirmative votes and the constructive feedback provided by the </w:t>
      </w:r>
      <w:r w:rsidR="0070469A" w:rsidRPr="0078484E">
        <w:rPr>
          <w:rFonts w:asciiTheme="minorHAnsi" w:hAnsiTheme="minorHAnsi"/>
        </w:rPr>
        <w:t>commenters.</w:t>
      </w:r>
      <w:r w:rsidRPr="0078484E">
        <w:rPr>
          <w:rFonts w:asciiTheme="minorHAnsi" w:hAnsiTheme="minorHAnsi"/>
        </w:rPr>
        <w:t xml:space="preserve">  </w:t>
      </w:r>
      <w:r w:rsidR="0070469A" w:rsidRPr="0078484E">
        <w:rPr>
          <w:rFonts w:asciiTheme="minorHAnsi" w:hAnsiTheme="minorHAnsi"/>
        </w:rPr>
        <w:t xml:space="preserve">The team </w:t>
      </w:r>
      <w:r w:rsidRPr="0078484E">
        <w:rPr>
          <w:rFonts w:asciiTheme="minorHAnsi" w:hAnsiTheme="minorHAnsi"/>
        </w:rPr>
        <w:t>modif</w:t>
      </w:r>
      <w:r w:rsidR="0070469A" w:rsidRPr="0078484E">
        <w:rPr>
          <w:rFonts w:asciiTheme="minorHAnsi" w:hAnsiTheme="minorHAnsi"/>
        </w:rPr>
        <w:t xml:space="preserve">ied </w:t>
      </w:r>
      <w:r w:rsidRPr="0078484E">
        <w:rPr>
          <w:rFonts w:asciiTheme="minorHAnsi" w:hAnsiTheme="minorHAnsi"/>
        </w:rPr>
        <w:t>the standard based on stakeholder comments</w:t>
      </w:r>
      <w:r w:rsidR="0070469A" w:rsidRPr="0078484E">
        <w:rPr>
          <w:rFonts w:asciiTheme="minorHAnsi" w:hAnsiTheme="minorHAnsi"/>
        </w:rPr>
        <w:t xml:space="preserve"> and anticipates posting the standard and associated documents in </w:t>
      </w:r>
      <w:r w:rsidR="008240D1">
        <w:rPr>
          <w:rFonts w:asciiTheme="minorHAnsi" w:hAnsiTheme="minorHAnsi"/>
        </w:rPr>
        <w:t>July</w:t>
      </w:r>
      <w:r w:rsidR="0070469A" w:rsidRPr="0078484E">
        <w:rPr>
          <w:rFonts w:asciiTheme="minorHAnsi" w:hAnsiTheme="minorHAnsi"/>
        </w:rPr>
        <w:t xml:space="preserve"> 2012 for a 30-day formal comment period concurrent with a 10-day successive ballot.</w:t>
      </w:r>
    </w:p>
    <w:p w:rsidR="0078484E" w:rsidRPr="0078484E" w:rsidRDefault="0078484E" w:rsidP="0078484E">
      <w:pPr>
        <w:pStyle w:val="FootnoteText"/>
        <w:tabs>
          <w:tab w:val="left" w:pos="90"/>
          <w:tab w:val="left" w:pos="10170"/>
        </w:tabs>
        <w:spacing w:before="120" w:after="0"/>
        <w:rPr>
          <w:rFonts w:ascii="Calibri" w:hAnsi="Calibri"/>
        </w:rPr>
      </w:pPr>
    </w:p>
    <w:p w:rsidR="0078484E" w:rsidRPr="0078484E" w:rsidRDefault="0078484E" w:rsidP="00617BFE">
      <w:pPr>
        <w:pStyle w:val="FootnoteText"/>
        <w:tabs>
          <w:tab w:val="left" w:pos="90"/>
          <w:tab w:val="left" w:pos="10170"/>
        </w:tabs>
        <w:spacing w:before="120" w:after="0"/>
        <w:rPr>
          <w:rFonts w:ascii="Calibri" w:hAnsi="Calibri"/>
          <w:sz w:val="24"/>
          <w:szCs w:val="24"/>
        </w:rPr>
      </w:pPr>
      <w:r w:rsidRPr="0078484E">
        <w:rPr>
          <w:rFonts w:ascii="Calibri" w:hAnsi="Calibri"/>
          <w:sz w:val="24"/>
          <w:szCs w:val="24"/>
        </w:rPr>
        <w:t>The Protection System Maintenance and Testing Standard Drafting Team (PSMT SDT) made several changes to PRC-005-2 based on comments received from industry.  The changes include:</w:t>
      </w:r>
    </w:p>
    <w:p w:rsidR="00E13E94" w:rsidRDefault="00617BFE" w:rsidP="00764FF4">
      <w:pPr>
        <w:pStyle w:val="FootnoteText"/>
        <w:numPr>
          <w:ilvl w:val="0"/>
          <w:numId w:val="22"/>
        </w:numPr>
        <w:tabs>
          <w:tab w:val="left" w:pos="90"/>
          <w:tab w:val="left" w:pos="10170"/>
        </w:tabs>
        <w:spacing w:before="120" w:after="0"/>
        <w:rPr>
          <w:rFonts w:ascii="Calibri" w:hAnsi="Calibri"/>
          <w:sz w:val="24"/>
          <w:szCs w:val="24"/>
        </w:rPr>
      </w:pPr>
      <w:r w:rsidRPr="00E13E94">
        <w:rPr>
          <w:rFonts w:ascii="Calibri" w:hAnsi="Calibri"/>
          <w:sz w:val="24"/>
          <w:szCs w:val="24"/>
        </w:rPr>
        <w:t>In Table 1-2, the interval for the second portion of the first row of the table was changed from 12 years to 6 years to correct the previous posting.   After posting the previous change to this interval, the SDT concluded that a 12-year interval would not be sufficient to assure BES reliability.</w:t>
      </w:r>
      <w:r w:rsidR="00F2028F" w:rsidRPr="00E13E94">
        <w:rPr>
          <w:rFonts w:ascii="Calibri" w:hAnsi="Calibri"/>
          <w:sz w:val="24"/>
          <w:szCs w:val="24"/>
        </w:rPr>
        <w:t xml:space="preserve"> </w:t>
      </w:r>
    </w:p>
    <w:p w:rsidR="00E13E94" w:rsidRDefault="00E13E94" w:rsidP="00764FF4">
      <w:pPr>
        <w:pStyle w:val="FootnoteText"/>
        <w:numPr>
          <w:ilvl w:val="0"/>
          <w:numId w:val="22"/>
        </w:numPr>
        <w:tabs>
          <w:tab w:val="left" w:pos="90"/>
          <w:tab w:val="left" w:pos="10170"/>
        </w:tabs>
        <w:spacing w:before="12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</w:t>
      </w:r>
      <w:r w:rsidR="00617BFE" w:rsidRPr="00E13E94">
        <w:rPr>
          <w:rFonts w:ascii="Calibri" w:hAnsi="Calibri"/>
          <w:sz w:val="24"/>
          <w:szCs w:val="24"/>
        </w:rPr>
        <w:t>n Table 1-2, “channels” was modified to “communications systems” in two locations</w:t>
      </w:r>
      <w:r>
        <w:rPr>
          <w:rFonts w:ascii="Calibri" w:hAnsi="Calibri"/>
          <w:sz w:val="24"/>
          <w:szCs w:val="24"/>
        </w:rPr>
        <w:t>.</w:t>
      </w:r>
    </w:p>
    <w:p w:rsidR="0078484E" w:rsidRPr="00E13E94" w:rsidRDefault="00E13E94" w:rsidP="00764FF4">
      <w:pPr>
        <w:pStyle w:val="FootnoteText"/>
        <w:numPr>
          <w:ilvl w:val="0"/>
          <w:numId w:val="22"/>
        </w:numPr>
        <w:tabs>
          <w:tab w:val="left" w:pos="90"/>
          <w:tab w:val="left" w:pos="10170"/>
        </w:tabs>
        <w:spacing w:before="12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 Table 1-2, t</w:t>
      </w:r>
      <w:r w:rsidR="00617BFE" w:rsidRPr="00E13E94">
        <w:rPr>
          <w:rFonts w:ascii="Calibri" w:hAnsi="Calibri"/>
          <w:sz w:val="24"/>
          <w:szCs w:val="24"/>
        </w:rPr>
        <w:t>he Component Attributes in the last row were modified to clarify that all attributes must be present to use the associated intervals and activities.</w:t>
      </w:r>
    </w:p>
    <w:p w:rsidR="0078484E" w:rsidRPr="0078484E" w:rsidRDefault="00084E5C" w:rsidP="0078484E">
      <w:pPr>
        <w:pStyle w:val="FootnoteText"/>
        <w:numPr>
          <w:ilvl w:val="0"/>
          <w:numId w:val="22"/>
        </w:numPr>
        <w:tabs>
          <w:tab w:val="left" w:pos="90"/>
          <w:tab w:val="left" w:pos="10170"/>
        </w:tabs>
        <w:spacing w:before="12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</w:t>
      </w:r>
      <w:r w:rsidR="00E13E94">
        <w:rPr>
          <w:rFonts w:ascii="Calibri" w:hAnsi="Calibri"/>
          <w:sz w:val="24"/>
          <w:szCs w:val="24"/>
        </w:rPr>
        <w:t>ditorial change</w:t>
      </w:r>
      <w:r>
        <w:rPr>
          <w:rFonts w:ascii="Calibri" w:hAnsi="Calibri"/>
          <w:sz w:val="24"/>
          <w:szCs w:val="24"/>
        </w:rPr>
        <w:t>s</w:t>
      </w:r>
      <w:r w:rsidR="00E13E94">
        <w:rPr>
          <w:rFonts w:ascii="Calibri" w:hAnsi="Calibri"/>
          <w:sz w:val="24"/>
          <w:szCs w:val="24"/>
        </w:rPr>
        <w:t xml:space="preserve"> w</w:t>
      </w:r>
      <w:r>
        <w:rPr>
          <w:rFonts w:ascii="Calibri" w:hAnsi="Calibri"/>
          <w:sz w:val="24"/>
          <w:szCs w:val="24"/>
        </w:rPr>
        <w:t>ere</w:t>
      </w:r>
      <w:r w:rsidR="00E13E94">
        <w:rPr>
          <w:rFonts w:ascii="Calibri" w:hAnsi="Calibri"/>
          <w:sz w:val="24"/>
          <w:szCs w:val="24"/>
        </w:rPr>
        <w:t xml:space="preserve"> made to Table</w:t>
      </w:r>
      <w:r>
        <w:rPr>
          <w:rFonts w:ascii="Calibri" w:hAnsi="Calibri"/>
          <w:sz w:val="24"/>
          <w:szCs w:val="24"/>
        </w:rPr>
        <w:t xml:space="preserve">s 1-4c, 1-4d., and </w:t>
      </w:r>
      <w:r w:rsidR="00E13E94">
        <w:rPr>
          <w:rFonts w:ascii="Calibri" w:hAnsi="Calibri"/>
          <w:sz w:val="24"/>
          <w:szCs w:val="24"/>
        </w:rPr>
        <w:t>1-4e</w:t>
      </w:r>
      <w:r>
        <w:rPr>
          <w:rFonts w:ascii="Calibri" w:hAnsi="Calibri"/>
          <w:sz w:val="24"/>
          <w:szCs w:val="24"/>
        </w:rPr>
        <w:t>.  The words “Protection System” were added to the headers of Tables 1-4c and 1-4d; in Table 1-4e, a</w:t>
      </w:r>
      <w:r w:rsidR="00E13E94">
        <w:rPr>
          <w:rFonts w:ascii="Calibri" w:hAnsi="Calibri"/>
          <w:sz w:val="24"/>
          <w:szCs w:val="24"/>
        </w:rPr>
        <w:t xml:space="preserve"> redundant “only”</w:t>
      </w:r>
      <w:r>
        <w:rPr>
          <w:rFonts w:ascii="Calibri" w:hAnsi="Calibri"/>
          <w:sz w:val="24"/>
          <w:szCs w:val="24"/>
        </w:rPr>
        <w:t xml:space="preserve"> was removed</w:t>
      </w:r>
      <w:r w:rsidR="0078484E" w:rsidRPr="0078484E">
        <w:rPr>
          <w:rFonts w:ascii="Calibri" w:hAnsi="Calibri"/>
          <w:sz w:val="24"/>
          <w:szCs w:val="24"/>
        </w:rPr>
        <w:t>.</w:t>
      </w:r>
    </w:p>
    <w:p w:rsidR="0078484E" w:rsidRPr="004F1EEB" w:rsidRDefault="0078484E" w:rsidP="0078484E">
      <w:pPr>
        <w:pStyle w:val="FootnoteText"/>
        <w:numPr>
          <w:ilvl w:val="0"/>
          <w:numId w:val="22"/>
        </w:numPr>
        <w:tabs>
          <w:tab w:val="left" w:pos="90"/>
          <w:tab w:val="left" w:pos="10170"/>
        </w:tabs>
        <w:spacing w:before="120" w:after="0"/>
        <w:rPr>
          <w:rFonts w:asciiTheme="minorHAnsi" w:hAnsiTheme="minorHAnsi"/>
          <w:sz w:val="24"/>
          <w:szCs w:val="24"/>
        </w:rPr>
      </w:pPr>
      <w:r w:rsidRPr="0078484E">
        <w:rPr>
          <w:rFonts w:ascii="Calibri" w:hAnsi="Calibri"/>
          <w:sz w:val="24"/>
          <w:szCs w:val="24"/>
        </w:rPr>
        <w:t xml:space="preserve">The Supplemental Reference and FAQ </w:t>
      </w:r>
      <w:r w:rsidR="00861B90">
        <w:rPr>
          <w:rFonts w:ascii="Calibri" w:hAnsi="Calibri"/>
          <w:sz w:val="24"/>
          <w:szCs w:val="24"/>
        </w:rPr>
        <w:t>d</w:t>
      </w:r>
      <w:r w:rsidRPr="0078484E">
        <w:rPr>
          <w:rFonts w:ascii="Calibri" w:hAnsi="Calibri"/>
          <w:sz w:val="24"/>
          <w:szCs w:val="24"/>
        </w:rPr>
        <w:t>ocument was revised to reflect changes made to the draft standard and to address additional issues raised within comments.</w:t>
      </w:r>
    </w:p>
    <w:p w:rsidR="004F1EEB" w:rsidRDefault="004F1EEB" w:rsidP="004F1EEB">
      <w:pPr>
        <w:pStyle w:val="FootnoteText"/>
        <w:tabs>
          <w:tab w:val="left" w:pos="90"/>
          <w:tab w:val="left" w:pos="10170"/>
        </w:tabs>
        <w:spacing w:before="120" w:after="0"/>
        <w:ind w:left="720"/>
        <w:rPr>
          <w:rFonts w:asciiTheme="minorHAnsi" w:hAnsiTheme="minorHAnsi"/>
          <w:sz w:val="24"/>
          <w:szCs w:val="24"/>
        </w:rPr>
      </w:pPr>
    </w:p>
    <w:p w:rsidR="0078484E" w:rsidRDefault="0078484E" w:rsidP="0078484E">
      <w:pPr>
        <w:pStyle w:val="FootnoteText"/>
        <w:tabs>
          <w:tab w:val="left" w:pos="90"/>
          <w:tab w:val="left" w:pos="10170"/>
        </w:tabs>
        <w:spacing w:before="120" w:after="0"/>
        <w:rPr>
          <w:rFonts w:asciiTheme="minorHAnsi" w:hAnsiTheme="minorHAnsi"/>
          <w:sz w:val="24"/>
          <w:szCs w:val="24"/>
        </w:rPr>
      </w:pPr>
    </w:p>
    <w:p w:rsidR="0078484E" w:rsidRDefault="00AC5C4A" w:rsidP="00AC5C4A">
      <w:pPr>
        <w:rPr>
          <w:rFonts w:asciiTheme="minorHAnsi" w:hAnsiTheme="minorHAnsi"/>
          <w:b/>
        </w:rPr>
      </w:pPr>
      <w:r w:rsidRPr="004B1AE0">
        <w:rPr>
          <w:rFonts w:asciiTheme="minorHAnsi" w:hAnsiTheme="minorHAnsi"/>
          <w:b/>
        </w:rPr>
        <w:lastRenderedPageBreak/>
        <w:t>You do not have to answer all questions.  Enter All Comments in Simple Text Format.</w:t>
      </w:r>
    </w:p>
    <w:p w:rsidR="0078484E" w:rsidRDefault="0078484E" w:rsidP="00AC5C4A">
      <w:pPr>
        <w:rPr>
          <w:rFonts w:asciiTheme="minorHAnsi" w:hAnsiTheme="minorHAnsi"/>
          <w:b/>
        </w:rPr>
      </w:pPr>
    </w:p>
    <w:p w:rsidR="00AC5C4A" w:rsidRPr="004B1AE0" w:rsidRDefault="00D72FA8" w:rsidP="00AC5C4A">
      <w:pPr>
        <w:rPr>
          <w:rStyle w:val="BoxText"/>
          <w:rFonts w:asciiTheme="minorHAnsi" w:eastAsiaTheme="majorEastAsia" w:hAnsiTheme="minorHAnsi"/>
        </w:rPr>
      </w:pPr>
      <w:r>
        <w:rPr>
          <w:rFonts w:asciiTheme="minorHAnsi" w:hAnsiTheme="minorHAnsi"/>
          <w:b/>
        </w:rPr>
        <w:t xml:space="preserve">For questions 1, </w:t>
      </w:r>
      <w:r w:rsidR="0078484E" w:rsidRPr="0078484E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 xml:space="preserve"> and 3</w:t>
      </w:r>
      <w:r w:rsidR="0078484E" w:rsidRPr="0078484E">
        <w:rPr>
          <w:rFonts w:asciiTheme="minorHAnsi" w:hAnsiTheme="minorHAnsi"/>
          <w:b/>
        </w:rPr>
        <w:t xml:space="preserve">, please provide specific comments related to the individual question.  Please reserve question </w:t>
      </w:r>
      <w:r>
        <w:rPr>
          <w:rFonts w:asciiTheme="minorHAnsi" w:hAnsiTheme="minorHAnsi"/>
          <w:b/>
        </w:rPr>
        <w:t>4</w:t>
      </w:r>
      <w:r w:rsidR="0078484E" w:rsidRPr="0078484E">
        <w:rPr>
          <w:rFonts w:asciiTheme="minorHAnsi" w:hAnsiTheme="minorHAnsi"/>
          <w:b/>
        </w:rPr>
        <w:t xml:space="preserve"> for general comments not related to questions </w:t>
      </w:r>
      <w:r>
        <w:rPr>
          <w:rFonts w:asciiTheme="minorHAnsi" w:hAnsiTheme="minorHAnsi"/>
          <w:b/>
        </w:rPr>
        <w:t xml:space="preserve">1, </w:t>
      </w:r>
      <w:r w:rsidRPr="0078484E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 xml:space="preserve"> and 3</w:t>
      </w:r>
      <w:r w:rsidR="0078484E" w:rsidRPr="0078484E">
        <w:rPr>
          <w:rFonts w:asciiTheme="minorHAnsi" w:hAnsiTheme="minorHAnsi"/>
          <w:b/>
        </w:rPr>
        <w:t>.  Comments not related to the specific question will not be addressed.</w:t>
      </w:r>
    </w:p>
    <w:p w:rsidR="00AC5C4A" w:rsidRPr="004B1AE0" w:rsidRDefault="00AC5C4A" w:rsidP="00AC5C4A">
      <w:pPr>
        <w:pStyle w:val="FootnoteText"/>
        <w:spacing w:before="120" w:after="120"/>
        <w:rPr>
          <w:rStyle w:val="BoxText"/>
          <w:rFonts w:asciiTheme="minorHAnsi" w:eastAsiaTheme="majorEastAsia" w:hAnsiTheme="minorHAnsi"/>
          <w:i/>
          <w:sz w:val="24"/>
          <w:szCs w:val="24"/>
        </w:rPr>
      </w:pPr>
      <w:r w:rsidRPr="004B1AE0">
        <w:rPr>
          <w:rStyle w:val="BoxText"/>
          <w:rFonts w:asciiTheme="minorHAnsi" w:eastAsiaTheme="majorEastAsia" w:hAnsiTheme="minorHAnsi"/>
          <w:i/>
          <w:sz w:val="24"/>
          <w:szCs w:val="24"/>
        </w:rPr>
        <w:t>Insert a “check” mark in the appropriate boxes by double-clicking the gray areas.</w:t>
      </w:r>
    </w:p>
    <w:p w:rsidR="00AC5C4A" w:rsidRPr="004B1AE0" w:rsidRDefault="00AC5C4A" w:rsidP="00AC5C4A">
      <w:pPr>
        <w:pStyle w:val="FootnoteText"/>
        <w:tabs>
          <w:tab w:val="left" w:pos="90"/>
          <w:tab w:val="left" w:pos="10170"/>
        </w:tabs>
        <w:spacing w:before="120" w:after="0"/>
        <w:rPr>
          <w:rFonts w:asciiTheme="minorHAnsi" w:hAnsiTheme="minorHAnsi"/>
          <w:sz w:val="24"/>
          <w:szCs w:val="24"/>
        </w:rPr>
      </w:pPr>
    </w:p>
    <w:p w:rsidR="006E4E80" w:rsidRDefault="00E13E94" w:rsidP="00AC5C4A">
      <w:pPr>
        <w:pStyle w:val="Bullet"/>
        <w:numPr>
          <w:ilvl w:val="0"/>
          <w:numId w:val="19"/>
        </w:numPr>
        <w:tabs>
          <w:tab w:val="clear" w:pos="720"/>
          <w:tab w:val="num" w:pos="360"/>
        </w:tabs>
        <w:spacing w:before="0" w:after="12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6E4E80">
        <w:rPr>
          <w:rFonts w:asciiTheme="minorHAnsi" w:hAnsiTheme="minorHAnsi"/>
          <w:sz w:val="24"/>
          <w:szCs w:val="24"/>
        </w:rPr>
        <w:t>n response to stakeholder input, t</w:t>
      </w:r>
      <w:r w:rsidR="00AC5C4A" w:rsidRPr="00AC5C4A">
        <w:rPr>
          <w:rFonts w:asciiTheme="minorHAnsi" w:hAnsiTheme="minorHAnsi"/>
          <w:sz w:val="24"/>
          <w:szCs w:val="24"/>
        </w:rPr>
        <w:t xml:space="preserve">he SDT </w:t>
      </w:r>
      <w:r w:rsidR="006E4E80">
        <w:rPr>
          <w:rFonts w:asciiTheme="minorHAnsi" w:hAnsiTheme="minorHAnsi"/>
          <w:sz w:val="24"/>
          <w:szCs w:val="24"/>
        </w:rPr>
        <w:t xml:space="preserve">made several changes to </w:t>
      </w:r>
      <w:r>
        <w:rPr>
          <w:rFonts w:asciiTheme="minorHAnsi" w:hAnsiTheme="minorHAnsi"/>
          <w:sz w:val="24"/>
          <w:szCs w:val="24"/>
        </w:rPr>
        <w:t xml:space="preserve">Table 1-2 of </w:t>
      </w:r>
      <w:r w:rsidR="006E4E80" w:rsidRPr="006E4E80">
        <w:rPr>
          <w:rFonts w:asciiTheme="minorHAnsi" w:hAnsiTheme="minorHAnsi"/>
          <w:sz w:val="24"/>
          <w:szCs w:val="24"/>
        </w:rPr>
        <w:t>the standard, as detailed below</w:t>
      </w:r>
      <w:r w:rsidR="006E4E80">
        <w:rPr>
          <w:rFonts w:asciiTheme="minorHAnsi" w:hAnsiTheme="minorHAnsi"/>
          <w:sz w:val="24"/>
          <w:szCs w:val="24"/>
        </w:rPr>
        <w:t>:</w:t>
      </w:r>
    </w:p>
    <w:p w:rsidR="00E13E94" w:rsidRDefault="00E13E94" w:rsidP="00D72FA8">
      <w:pPr>
        <w:pStyle w:val="FootnoteText"/>
        <w:numPr>
          <w:ilvl w:val="0"/>
          <w:numId w:val="25"/>
        </w:numPr>
        <w:tabs>
          <w:tab w:val="left" w:pos="90"/>
          <w:tab w:val="left" w:pos="10170"/>
        </w:tabs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Pr="00E13E94">
        <w:rPr>
          <w:rFonts w:ascii="Calibri" w:hAnsi="Calibri"/>
          <w:sz w:val="24"/>
          <w:szCs w:val="24"/>
        </w:rPr>
        <w:t>he interval for the second portion of the first row of the table was changed from 12 years to 6 years</w:t>
      </w:r>
      <w:r>
        <w:rPr>
          <w:rFonts w:ascii="Calibri" w:hAnsi="Calibri"/>
          <w:sz w:val="24"/>
          <w:szCs w:val="24"/>
        </w:rPr>
        <w:t>.</w:t>
      </w:r>
      <w:r w:rsidRPr="00E13E94">
        <w:rPr>
          <w:rFonts w:ascii="Calibri" w:hAnsi="Calibri"/>
          <w:sz w:val="24"/>
          <w:szCs w:val="24"/>
        </w:rPr>
        <w:t xml:space="preserve"> </w:t>
      </w:r>
    </w:p>
    <w:p w:rsidR="00E13E94" w:rsidRDefault="00D72FA8" w:rsidP="00D72FA8">
      <w:pPr>
        <w:numPr>
          <w:ilvl w:val="0"/>
          <w:numId w:val="25"/>
        </w:num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The term </w:t>
      </w:r>
      <w:r w:rsidR="00E13E94" w:rsidRPr="00E13E94">
        <w:rPr>
          <w:rFonts w:ascii="Calibri" w:hAnsi="Calibri"/>
        </w:rPr>
        <w:t>“</w:t>
      </w:r>
      <w:r>
        <w:rPr>
          <w:rFonts w:ascii="Calibri" w:hAnsi="Calibri"/>
        </w:rPr>
        <w:t>c</w:t>
      </w:r>
      <w:r w:rsidR="00E13E94" w:rsidRPr="00E13E94">
        <w:rPr>
          <w:rFonts w:ascii="Calibri" w:hAnsi="Calibri"/>
        </w:rPr>
        <w:t>hannels” was modified to “communica</w:t>
      </w:r>
      <w:r w:rsidR="00E13E94">
        <w:rPr>
          <w:rFonts w:ascii="Calibri" w:hAnsi="Calibri"/>
        </w:rPr>
        <w:t>tions systems” in two locations.</w:t>
      </w:r>
      <w:r w:rsidR="00E13E94" w:rsidRPr="00E13E94">
        <w:rPr>
          <w:rFonts w:ascii="Calibri" w:hAnsi="Calibri"/>
        </w:rPr>
        <w:t xml:space="preserve"> </w:t>
      </w:r>
    </w:p>
    <w:p w:rsidR="006E4E80" w:rsidRPr="006E4E80" w:rsidRDefault="00E13E94" w:rsidP="00D72FA8">
      <w:pPr>
        <w:numPr>
          <w:ilvl w:val="0"/>
          <w:numId w:val="25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T</w:t>
      </w:r>
      <w:r w:rsidRPr="00E13E94">
        <w:rPr>
          <w:rFonts w:ascii="Calibri" w:hAnsi="Calibri"/>
        </w:rPr>
        <w:t>he Component Attributes in the last row were modified to clarify that all attributes must be present to use the associated intervals and activities.</w:t>
      </w:r>
    </w:p>
    <w:p w:rsidR="0073767B" w:rsidRDefault="00AC5C4A">
      <w:pPr>
        <w:pStyle w:val="Bullet"/>
        <w:numPr>
          <w:ilvl w:val="0"/>
          <w:numId w:val="0"/>
        </w:numPr>
        <w:spacing w:before="0" w:after="120"/>
        <w:ind w:left="360"/>
        <w:rPr>
          <w:rFonts w:asciiTheme="minorHAnsi" w:hAnsiTheme="minorHAnsi"/>
          <w:sz w:val="24"/>
          <w:szCs w:val="24"/>
        </w:rPr>
      </w:pPr>
      <w:r w:rsidRPr="00AC5C4A">
        <w:rPr>
          <w:rFonts w:asciiTheme="minorHAnsi" w:hAnsiTheme="minorHAnsi"/>
          <w:sz w:val="24"/>
          <w:szCs w:val="24"/>
        </w:rPr>
        <w:t>Do you agree with th</w:t>
      </w:r>
      <w:r w:rsidR="006E4E80">
        <w:rPr>
          <w:rFonts w:asciiTheme="minorHAnsi" w:hAnsiTheme="minorHAnsi"/>
          <w:sz w:val="24"/>
          <w:szCs w:val="24"/>
        </w:rPr>
        <w:t>ese changes</w:t>
      </w:r>
      <w:r w:rsidRPr="00AC5C4A">
        <w:rPr>
          <w:rFonts w:asciiTheme="minorHAnsi" w:hAnsiTheme="minorHAnsi"/>
          <w:sz w:val="24"/>
          <w:szCs w:val="24"/>
        </w:rPr>
        <w:t xml:space="preserve">?  If not, please </w:t>
      </w:r>
      <w:r w:rsidR="00985911">
        <w:rPr>
          <w:rFonts w:asciiTheme="minorHAnsi" w:hAnsiTheme="minorHAnsi"/>
          <w:sz w:val="24"/>
          <w:szCs w:val="24"/>
        </w:rPr>
        <w:t xml:space="preserve">provide </w:t>
      </w:r>
      <w:r w:rsidR="00985911" w:rsidRPr="00D25825">
        <w:rPr>
          <w:rFonts w:asciiTheme="minorHAnsi" w:hAnsiTheme="minorHAnsi"/>
          <w:sz w:val="24"/>
          <w:szCs w:val="24"/>
        </w:rPr>
        <w:t>specific suggestions for change</w:t>
      </w:r>
      <w:r w:rsidR="007377B6">
        <w:rPr>
          <w:rFonts w:asciiTheme="minorHAnsi" w:hAnsiTheme="minorHAnsi"/>
          <w:sz w:val="24"/>
          <w:szCs w:val="24"/>
        </w:rPr>
        <w:t xml:space="preserve">s to </w:t>
      </w:r>
      <w:r w:rsidR="00D72FA8">
        <w:rPr>
          <w:rFonts w:asciiTheme="minorHAnsi" w:hAnsiTheme="minorHAnsi"/>
          <w:sz w:val="24"/>
          <w:szCs w:val="24"/>
        </w:rPr>
        <w:t>Table 1-2</w:t>
      </w:r>
      <w:r w:rsidRPr="00AC5C4A">
        <w:rPr>
          <w:rFonts w:asciiTheme="minorHAnsi" w:hAnsiTheme="minorHAnsi"/>
          <w:sz w:val="24"/>
          <w:szCs w:val="24"/>
        </w:rPr>
        <w:t xml:space="preserve"> in the comment area.</w:t>
      </w:r>
    </w:p>
    <w:p w:rsidR="00AC5C4A" w:rsidRPr="00AC5C4A" w:rsidRDefault="003331C5" w:rsidP="00AC5C4A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t xml:space="preserve"> Yes </w:t>
      </w:r>
    </w:p>
    <w:p w:rsidR="00AC5C4A" w:rsidRPr="00AC5C4A" w:rsidRDefault="003331C5" w:rsidP="00AC5C4A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t xml:space="preserve"> No </w:t>
      </w:r>
    </w:p>
    <w:p w:rsidR="00AC5C4A" w:rsidRPr="00AC5C4A" w:rsidRDefault="00AC5C4A" w:rsidP="00AC5C4A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t xml:space="preserve">Comments: </w:t>
      </w:r>
      <w:r w:rsidR="003331C5"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C5C4A">
        <w:rPr>
          <w:rStyle w:val="BoxText"/>
          <w:rFonts w:asciiTheme="minorHAnsi" w:eastAsiaTheme="majorEastAsia" w:hAnsiTheme="minorHAnsi"/>
          <w:sz w:val="24"/>
        </w:rPr>
        <w:instrText xml:space="preserve"> FORMTEXT </w:instrText>
      </w:r>
      <w:r w:rsidR="003331C5" w:rsidRPr="00AC5C4A">
        <w:rPr>
          <w:rStyle w:val="BoxText"/>
          <w:rFonts w:asciiTheme="minorHAnsi" w:eastAsiaTheme="majorEastAsia" w:hAnsiTheme="minorHAnsi"/>
          <w:sz w:val="24"/>
        </w:rPr>
      </w:r>
      <w:r w:rsidR="003331C5" w:rsidRPr="00AC5C4A"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="003331C5"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</w:p>
    <w:p w:rsidR="00AC5C4A" w:rsidRDefault="00AC5C4A" w:rsidP="00EA67BE">
      <w:pPr>
        <w:ind w:left="360"/>
        <w:rPr>
          <w:rStyle w:val="BoxText"/>
          <w:rFonts w:asciiTheme="minorHAnsi" w:eastAsiaTheme="majorEastAsia" w:hAnsiTheme="minorHAnsi"/>
          <w:sz w:val="24"/>
        </w:rPr>
      </w:pPr>
    </w:p>
    <w:p w:rsidR="005A04F6" w:rsidRDefault="005A04F6" w:rsidP="00E13E94">
      <w:pPr>
        <w:pStyle w:val="Bullet"/>
        <w:numPr>
          <w:ilvl w:val="0"/>
          <w:numId w:val="19"/>
        </w:numPr>
        <w:tabs>
          <w:tab w:val="clear" w:pos="720"/>
          <w:tab w:val="num" w:pos="360"/>
        </w:tabs>
        <w:spacing w:before="0" w:after="12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="00E13E94" w:rsidRPr="00AC5C4A">
        <w:rPr>
          <w:rFonts w:asciiTheme="minorHAnsi" w:hAnsiTheme="minorHAnsi"/>
          <w:sz w:val="24"/>
          <w:szCs w:val="24"/>
        </w:rPr>
        <w:t xml:space="preserve">he SDT </w:t>
      </w:r>
      <w:r>
        <w:rPr>
          <w:rFonts w:asciiTheme="minorHAnsi" w:hAnsiTheme="minorHAnsi"/>
          <w:sz w:val="24"/>
          <w:szCs w:val="24"/>
        </w:rPr>
        <w:t>modified the Implementation Plan as follows:</w:t>
      </w:r>
    </w:p>
    <w:p w:rsidR="005A04F6" w:rsidRDefault="005A04F6" w:rsidP="005A04F6">
      <w:pPr>
        <w:pStyle w:val="Bullet"/>
        <w:numPr>
          <w:ilvl w:val="0"/>
          <w:numId w:val="26"/>
        </w:numPr>
        <w:spacing w:before="0"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Within “Retirement of Existing Standards”, the legacy standards will be retired upon full implementation of PRC-005-2, rather than upon PRC-005-2 becoming effective.</w:t>
      </w:r>
    </w:p>
    <w:p w:rsidR="00E13E94" w:rsidRDefault="005A04F6" w:rsidP="005A04F6">
      <w:pPr>
        <w:pStyle w:val="Bullet"/>
        <w:numPr>
          <w:ilvl w:val="0"/>
          <w:numId w:val="26"/>
        </w:numPr>
        <w:spacing w:before="0"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Within “General Considerations”, each entity shall be </w:t>
      </w:r>
      <w:r w:rsidRPr="005A04F6">
        <w:rPr>
          <w:rFonts w:asciiTheme="minorHAnsi" w:hAnsiTheme="minorHAnsi"/>
          <w:sz w:val="24"/>
          <w:szCs w:val="24"/>
        </w:rPr>
        <w:t>responsible for maintaining each of their Protection System components according to their maintenance program already in place for the legacy standards (PRC-005-1b, PRC-008-0, PRC-011-0, and PRC-017-0) or according to their maintenance program for PRC-005-2, but not both</w:t>
      </w:r>
      <w:r>
        <w:rPr>
          <w:rFonts w:asciiTheme="minorHAnsi" w:hAnsiTheme="minorHAnsi"/>
          <w:sz w:val="24"/>
          <w:szCs w:val="24"/>
        </w:rPr>
        <w:t>.</w:t>
      </w:r>
    </w:p>
    <w:p w:rsidR="00E13E94" w:rsidRDefault="00E13E94" w:rsidP="00E13E94">
      <w:pPr>
        <w:pStyle w:val="Bullet"/>
        <w:numPr>
          <w:ilvl w:val="0"/>
          <w:numId w:val="0"/>
        </w:numPr>
        <w:spacing w:before="0" w:after="120"/>
        <w:ind w:left="360"/>
        <w:rPr>
          <w:rFonts w:asciiTheme="minorHAnsi" w:hAnsiTheme="minorHAnsi"/>
          <w:sz w:val="24"/>
          <w:szCs w:val="24"/>
        </w:rPr>
      </w:pPr>
      <w:r w:rsidRPr="00AC5C4A">
        <w:rPr>
          <w:rFonts w:asciiTheme="minorHAnsi" w:hAnsiTheme="minorHAnsi"/>
          <w:sz w:val="24"/>
          <w:szCs w:val="24"/>
        </w:rPr>
        <w:t>Do you agree with th</w:t>
      </w:r>
      <w:r>
        <w:rPr>
          <w:rFonts w:asciiTheme="minorHAnsi" w:hAnsiTheme="minorHAnsi"/>
          <w:sz w:val="24"/>
          <w:szCs w:val="24"/>
        </w:rPr>
        <w:t>ese changes</w:t>
      </w:r>
      <w:r w:rsidRPr="00AC5C4A">
        <w:rPr>
          <w:rFonts w:asciiTheme="minorHAnsi" w:hAnsiTheme="minorHAnsi"/>
          <w:sz w:val="24"/>
          <w:szCs w:val="24"/>
        </w:rPr>
        <w:t xml:space="preserve">?  If not, please </w:t>
      </w:r>
      <w:r>
        <w:rPr>
          <w:rFonts w:asciiTheme="minorHAnsi" w:hAnsiTheme="minorHAnsi"/>
          <w:sz w:val="24"/>
          <w:szCs w:val="24"/>
        </w:rPr>
        <w:t xml:space="preserve">provide </w:t>
      </w:r>
      <w:r w:rsidRPr="00D25825">
        <w:rPr>
          <w:rFonts w:asciiTheme="minorHAnsi" w:hAnsiTheme="minorHAnsi"/>
          <w:sz w:val="24"/>
          <w:szCs w:val="24"/>
        </w:rPr>
        <w:t>specific suggestions for change</w:t>
      </w:r>
      <w:r>
        <w:rPr>
          <w:rFonts w:asciiTheme="minorHAnsi" w:hAnsiTheme="minorHAnsi"/>
          <w:sz w:val="24"/>
          <w:szCs w:val="24"/>
        </w:rPr>
        <w:t xml:space="preserve">s to the </w:t>
      </w:r>
      <w:r w:rsidR="00D72FA8">
        <w:rPr>
          <w:rFonts w:asciiTheme="minorHAnsi" w:hAnsiTheme="minorHAnsi"/>
          <w:sz w:val="24"/>
          <w:szCs w:val="24"/>
        </w:rPr>
        <w:t>Implementation Plan</w:t>
      </w:r>
      <w:bookmarkStart w:id="2" w:name="_GoBack"/>
      <w:bookmarkEnd w:id="2"/>
      <w:r w:rsidRPr="00AC5C4A">
        <w:rPr>
          <w:rFonts w:asciiTheme="minorHAnsi" w:hAnsiTheme="minorHAnsi"/>
          <w:sz w:val="24"/>
          <w:szCs w:val="24"/>
        </w:rPr>
        <w:t xml:space="preserve"> in the comment area.</w:t>
      </w:r>
    </w:p>
    <w:p w:rsidR="00E13E94" w:rsidRPr="00AC5C4A" w:rsidRDefault="003331C5" w:rsidP="00E13E94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13E94" w:rsidRPr="00AC5C4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E13E94" w:rsidRPr="00AC5C4A">
        <w:rPr>
          <w:rStyle w:val="BoxText"/>
          <w:rFonts w:asciiTheme="minorHAnsi" w:eastAsiaTheme="majorEastAsia" w:hAnsiTheme="minorHAnsi"/>
          <w:sz w:val="24"/>
        </w:rPr>
        <w:t xml:space="preserve"> Yes </w:t>
      </w:r>
    </w:p>
    <w:p w:rsidR="00E13E94" w:rsidRPr="00AC5C4A" w:rsidRDefault="003331C5" w:rsidP="00E13E94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13E94" w:rsidRPr="00AC5C4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E13E94" w:rsidRPr="00AC5C4A">
        <w:rPr>
          <w:rStyle w:val="BoxText"/>
          <w:rFonts w:asciiTheme="minorHAnsi" w:eastAsiaTheme="majorEastAsia" w:hAnsiTheme="minorHAnsi"/>
          <w:sz w:val="24"/>
        </w:rPr>
        <w:t xml:space="preserve"> No </w:t>
      </w:r>
    </w:p>
    <w:p w:rsidR="00E13E94" w:rsidRPr="00EA67BE" w:rsidRDefault="00E13E94" w:rsidP="00E13E94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t xml:space="preserve">Comments: </w:t>
      </w:r>
      <w:r w:rsidR="003331C5"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C5C4A">
        <w:rPr>
          <w:rStyle w:val="BoxText"/>
          <w:rFonts w:asciiTheme="minorHAnsi" w:eastAsiaTheme="majorEastAsia" w:hAnsiTheme="minorHAnsi"/>
          <w:sz w:val="24"/>
        </w:rPr>
        <w:instrText xml:space="preserve"> FORMTEXT </w:instrText>
      </w:r>
      <w:r w:rsidR="003331C5" w:rsidRPr="00AC5C4A">
        <w:rPr>
          <w:rStyle w:val="BoxText"/>
          <w:rFonts w:asciiTheme="minorHAnsi" w:eastAsiaTheme="majorEastAsia" w:hAnsiTheme="minorHAnsi"/>
          <w:sz w:val="24"/>
        </w:rPr>
      </w:r>
      <w:r w:rsidR="003331C5" w:rsidRPr="00AC5C4A"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="003331C5"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</w:p>
    <w:p w:rsidR="00AC5C4A" w:rsidRPr="00AC5C4A" w:rsidRDefault="00AC5C4A" w:rsidP="00EA67BE">
      <w:pPr>
        <w:ind w:left="360"/>
        <w:rPr>
          <w:rStyle w:val="BoxText"/>
          <w:rFonts w:asciiTheme="minorHAnsi" w:eastAsiaTheme="majorEastAsia" w:hAnsiTheme="minorHAnsi"/>
          <w:sz w:val="24"/>
        </w:rPr>
      </w:pPr>
    </w:p>
    <w:p w:rsidR="00AC5C4A" w:rsidRPr="00796B45" w:rsidRDefault="00700563" w:rsidP="00AC5C4A">
      <w:pPr>
        <w:numPr>
          <w:ilvl w:val="0"/>
          <w:numId w:val="19"/>
        </w:numPr>
        <w:tabs>
          <w:tab w:val="clear" w:pos="720"/>
        </w:tabs>
        <w:spacing w:after="120"/>
        <w:ind w:left="360"/>
        <w:rPr>
          <w:rFonts w:asciiTheme="minorHAnsi" w:hAnsiTheme="minorHAnsi"/>
        </w:rPr>
      </w:pPr>
      <w:r w:rsidRPr="00700563">
        <w:rPr>
          <w:rFonts w:asciiTheme="minorHAnsi" w:hAnsiTheme="minorHAnsi"/>
        </w:rPr>
        <w:t xml:space="preserve">The </w:t>
      </w:r>
      <w:r w:rsidR="006E4E80" w:rsidRPr="006E4E80">
        <w:rPr>
          <w:rFonts w:asciiTheme="minorHAnsi" w:hAnsiTheme="minorHAnsi"/>
        </w:rPr>
        <w:t xml:space="preserve">SDT </w:t>
      </w:r>
      <w:r w:rsidR="006E4E80">
        <w:rPr>
          <w:rFonts w:asciiTheme="minorHAnsi" w:hAnsiTheme="minorHAnsi"/>
        </w:rPr>
        <w:t xml:space="preserve">made complementary changes </w:t>
      </w:r>
      <w:r w:rsidR="001542C2">
        <w:rPr>
          <w:rFonts w:asciiTheme="minorHAnsi" w:hAnsiTheme="minorHAnsi"/>
        </w:rPr>
        <w:t>in the</w:t>
      </w:r>
      <w:r w:rsidR="006E4E80" w:rsidRPr="006E4E80">
        <w:rPr>
          <w:rFonts w:asciiTheme="minorHAnsi" w:hAnsiTheme="minorHAnsi"/>
        </w:rPr>
        <w:t xml:space="preserve"> “Supplementary Reference</w:t>
      </w:r>
      <w:r w:rsidR="001542C2">
        <w:rPr>
          <w:rFonts w:asciiTheme="minorHAnsi" w:hAnsiTheme="minorHAnsi"/>
        </w:rPr>
        <w:t xml:space="preserve"> and FAQ</w:t>
      </w:r>
      <w:r w:rsidR="006E4E80" w:rsidRPr="006E4E80">
        <w:rPr>
          <w:rFonts w:asciiTheme="minorHAnsi" w:hAnsiTheme="minorHAnsi"/>
        </w:rPr>
        <w:t xml:space="preserve"> </w:t>
      </w:r>
      <w:r w:rsidR="001542C2">
        <w:rPr>
          <w:rFonts w:asciiTheme="minorHAnsi" w:hAnsiTheme="minorHAnsi"/>
        </w:rPr>
        <w:t>D</w:t>
      </w:r>
      <w:r w:rsidR="006E4E80" w:rsidRPr="006E4E80">
        <w:rPr>
          <w:rFonts w:asciiTheme="minorHAnsi" w:hAnsiTheme="minorHAnsi"/>
        </w:rPr>
        <w:t>ocument</w:t>
      </w:r>
      <w:r w:rsidR="001542C2">
        <w:rPr>
          <w:rFonts w:asciiTheme="minorHAnsi" w:hAnsiTheme="minorHAnsi"/>
        </w:rPr>
        <w:t>”</w:t>
      </w:r>
      <w:r w:rsidR="006E4E80" w:rsidRPr="006E4E80">
        <w:rPr>
          <w:rFonts w:asciiTheme="minorHAnsi" w:hAnsiTheme="minorHAnsi"/>
        </w:rPr>
        <w:t xml:space="preserve"> to provide supporting discussion for the Requirements within the standard</w:t>
      </w:r>
      <w:r w:rsidR="001542C2">
        <w:rPr>
          <w:rFonts w:asciiTheme="minorHAnsi" w:hAnsiTheme="minorHAnsi"/>
        </w:rPr>
        <w:t xml:space="preserve">.  </w:t>
      </w:r>
      <w:r w:rsidR="001542C2" w:rsidRPr="001542C2">
        <w:rPr>
          <w:rFonts w:asciiTheme="minorHAnsi" w:hAnsiTheme="minorHAnsi"/>
        </w:rPr>
        <w:t>Do you have any specific suggestions for further improvements?</w:t>
      </w:r>
    </w:p>
    <w:p w:rsidR="00AC5C4A" w:rsidRPr="00AC5C4A" w:rsidRDefault="003331C5" w:rsidP="00AC5C4A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t xml:space="preserve"> Yes </w:t>
      </w:r>
    </w:p>
    <w:p w:rsidR="00AC5C4A" w:rsidRPr="00AC5C4A" w:rsidRDefault="003331C5" w:rsidP="00AC5C4A">
      <w:pPr>
        <w:pStyle w:val="Header"/>
        <w:spacing w:before="60" w:after="60"/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instrText xml:space="preserve"> FORMCHECKBOX </w:instrText>
      </w:r>
      <w:r>
        <w:rPr>
          <w:rStyle w:val="BoxText"/>
          <w:rFonts w:asciiTheme="minorHAnsi" w:eastAsiaTheme="majorEastAsia" w:hAnsiTheme="minorHAnsi"/>
          <w:sz w:val="24"/>
        </w:rPr>
      </w:r>
      <w:r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  <w:r w:rsidR="00AC5C4A" w:rsidRPr="00AC5C4A">
        <w:rPr>
          <w:rStyle w:val="BoxText"/>
          <w:rFonts w:asciiTheme="minorHAnsi" w:eastAsiaTheme="majorEastAsia" w:hAnsiTheme="minorHAnsi"/>
          <w:sz w:val="24"/>
        </w:rPr>
        <w:t xml:space="preserve"> No </w:t>
      </w:r>
    </w:p>
    <w:p w:rsidR="00AC5C4A" w:rsidRPr="00AC5C4A" w:rsidRDefault="00AC5C4A" w:rsidP="00AC5C4A">
      <w:pPr>
        <w:ind w:left="360"/>
        <w:rPr>
          <w:rStyle w:val="BoxText"/>
          <w:rFonts w:asciiTheme="minorHAnsi" w:eastAsiaTheme="majorEastAsia" w:hAnsiTheme="minorHAnsi"/>
          <w:sz w:val="24"/>
        </w:rPr>
      </w:pPr>
      <w:r w:rsidRPr="00AC5C4A">
        <w:rPr>
          <w:rStyle w:val="BoxText"/>
          <w:rFonts w:asciiTheme="minorHAnsi" w:eastAsiaTheme="majorEastAsia" w:hAnsiTheme="minorHAnsi"/>
          <w:sz w:val="24"/>
        </w:rPr>
        <w:t xml:space="preserve">Comments: </w:t>
      </w:r>
      <w:r w:rsidR="003331C5" w:rsidRPr="00AC5C4A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C5C4A">
        <w:rPr>
          <w:rStyle w:val="BoxText"/>
          <w:rFonts w:asciiTheme="minorHAnsi" w:eastAsiaTheme="majorEastAsia" w:hAnsiTheme="minorHAnsi"/>
          <w:sz w:val="24"/>
        </w:rPr>
        <w:instrText xml:space="preserve"> FORMTEXT </w:instrText>
      </w:r>
      <w:r w:rsidR="003331C5" w:rsidRPr="00AC5C4A">
        <w:rPr>
          <w:rStyle w:val="BoxText"/>
          <w:rFonts w:asciiTheme="minorHAnsi" w:eastAsiaTheme="majorEastAsia" w:hAnsiTheme="minorHAnsi"/>
          <w:sz w:val="24"/>
        </w:rPr>
      </w:r>
      <w:r w:rsidR="003331C5" w:rsidRPr="00AC5C4A"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Pr="00EA67BE">
        <w:rPr>
          <w:rStyle w:val="BoxText"/>
          <w:rFonts w:asciiTheme="minorHAnsi" w:eastAsiaTheme="majorEastAsia" w:hAnsiTheme="minorHAnsi"/>
          <w:sz w:val="24"/>
        </w:rPr>
        <w:t> </w:t>
      </w:r>
      <w:r w:rsidR="003331C5" w:rsidRPr="00AC5C4A">
        <w:rPr>
          <w:rStyle w:val="BoxText"/>
          <w:rFonts w:asciiTheme="minorHAnsi" w:eastAsiaTheme="majorEastAsia" w:hAnsiTheme="minorHAnsi"/>
          <w:sz w:val="24"/>
        </w:rPr>
        <w:fldChar w:fldCharType="end"/>
      </w:r>
    </w:p>
    <w:p w:rsidR="00AC5C4A" w:rsidRPr="00EA67BE" w:rsidRDefault="00AC5C4A" w:rsidP="00EA67BE">
      <w:pPr>
        <w:ind w:left="360"/>
        <w:rPr>
          <w:rStyle w:val="BoxText"/>
          <w:rFonts w:asciiTheme="minorHAnsi" w:eastAsiaTheme="majorEastAsia" w:hAnsiTheme="minorHAnsi"/>
          <w:sz w:val="24"/>
        </w:rPr>
      </w:pPr>
    </w:p>
    <w:p w:rsidR="00AC5C4A" w:rsidRPr="00EA67BE" w:rsidRDefault="00AC5C4A" w:rsidP="00EA67BE">
      <w:pPr>
        <w:ind w:left="360"/>
        <w:rPr>
          <w:rStyle w:val="BoxText"/>
          <w:rFonts w:asciiTheme="minorHAnsi" w:eastAsiaTheme="majorEastAsia" w:hAnsiTheme="minorHAnsi"/>
          <w:sz w:val="24"/>
        </w:rPr>
      </w:pPr>
    </w:p>
    <w:p w:rsidR="00AC5C4A" w:rsidRPr="00374D9C" w:rsidRDefault="00AC5C4A" w:rsidP="00374D9C">
      <w:pPr>
        <w:pStyle w:val="Bullet"/>
        <w:numPr>
          <w:ilvl w:val="0"/>
          <w:numId w:val="19"/>
        </w:numPr>
        <w:tabs>
          <w:tab w:val="clear" w:pos="720"/>
          <w:tab w:val="num" w:pos="360"/>
        </w:tabs>
        <w:spacing w:before="0" w:after="120"/>
        <w:ind w:left="360"/>
      </w:pPr>
      <w:r w:rsidRPr="00AC5C4A">
        <w:rPr>
          <w:rFonts w:asciiTheme="minorHAnsi" w:hAnsiTheme="minorHAnsi"/>
          <w:sz w:val="24"/>
          <w:szCs w:val="24"/>
        </w:rPr>
        <w:t xml:space="preserve">If you have any other comments </w:t>
      </w:r>
      <w:r w:rsidR="00700563" w:rsidRPr="00700563">
        <w:rPr>
          <w:rFonts w:asciiTheme="minorHAnsi" w:hAnsiTheme="minorHAnsi"/>
          <w:b/>
          <w:sz w:val="24"/>
          <w:szCs w:val="24"/>
          <w:u w:val="single"/>
        </w:rPr>
        <w:t>that you</w:t>
      </w:r>
      <w:r w:rsidR="00700563" w:rsidRPr="00700563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AC5C4A">
        <w:rPr>
          <w:rFonts w:asciiTheme="minorHAnsi" w:hAnsiTheme="minorHAnsi"/>
          <w:b/>
          <w:sz w:val="24"/>
          <w:szCs w:val="24"/>
          <w:u w:val="single"/>
        </w:rPr>
        <w:t xml:space="preserve">have </w:t>
      </w:r>
      <w:r w:rsidR="00796B45">
        <w:rPr>
          <w:rFonts w:asciiTheme="minorHAnsi" w:hAnsiTheme="minorHAnsi"/>
          <w:b/>
          <w:sz w:val="24"/>
          <w:szCs w:val="24"/>
          <w:u w:val="single"/>
        </w:rPr>
        <w:t>NOT</w:t>
      </w:r>
      <w:r w:rsidRPr="00AC5C4A">
        <w:rPr>
          <w:rFonts w:asciiTheme="minorHAnsi" w:hAnsiTheme="minorHAnsi"/>
          <w:b/>
          <w:sz w:val="24"/>
          <w:szCs w:val="24"/>
          <w:u w:val="single"/>
        </w:rPr>
        <w:t xml:space="preserve"> provided in response to the above questions</w:t>
      </w:r>
      <w:r w:rsidRPr="00AC5C4A">
        <w:rPr>
          <w:rFonts w:asciiTheme="minorHAnsi" w:hAnsiTheme="minorHAnsi"/>
          <w:sz w:val="24"/>
          <w:szCs w:val="24"/>
        </w:rPr>
        <w:t xml:space="preserve">, </w:t>
      </w:r>
      <w:r w:rsidRPr="00374D9C">
        <w:rPr>
          <w:rFonts w:asciiTheme="minorHAnsi" w:hAnsiTheme="minorHAnsi"/>
          <w:sz w:val="24"/>
          <w:szCs w:val="24"/>
        </w:rPr>
        <w:t>please provide them here.</w:t>
      </w:r>
      <w:r w:rsidR="00FB0B4D">
        <w:rPr>
          <w:rFonts w:asciiTheme="minorHAnsi" w:hAnsiTheme="minorHAnsi"/>
          <w:sz w:val="24"/>
          <w:szCs w:val="24"/>
        </w:rPr>
        <w:t xml:space="preserve">  (Please do not repeat comments that you provided elsewhere.)</w:t>
      </w:r>
    </w:p>
    <w:p w:rsidR="00AC5C4A" w:rsidRPr="00374D9C" w:rsidRDefault="00AC5C4A" w:rsidP="00374D9C">
      <w:pPr>
        <w:ind w:left="360"/>
        <w:rPr>
          <w:sz w:val="22"/>
        </w:rPr>
      </w:pPr>
      <w:r w:rsidRPr="00374D9C">
        <w:rPr>
          <w:rStyle w:val="BoxText"/>
          <w:rFonts w:asciiTheme="minorHAnsi" w:eastAsiaTheme="majorEastAsia" w:hAnsiTheme="minorHAnsi"/>
          <w:sz w:val="24"/>
        </w:rPr>
        <w:t xml:space="preserve">Comments: </w:t>
      </w:r>
      <w:r w:rsidR="003331C5" w:rsidRPr="00374D9C">
        <w:rPr>
          <w:rStyle w:val="BoxText"/>
          <w:rFonts w:asciiTheme="minorHAnsi" w:eastAsiaTheme="majorEastAsia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74D9C">
        <w:rPr>
          <w:rStyle w:val="BoxText"/>
          <w:rFonts w:asciiTheme="minorHAnsi" w:eastAsiaTheme="majorEastAsia" w:hAnsiTheme="minorHAnsi"/>
          <w:sz w:val="24"/>
        </w:rPr>
        <w:instrText xml:space="preserve"> FORMTEXT </w:instrText>
      </w:r>
      <w:r w:rsidR="003331C5" w:rsidRPr="00374D9C">
        <w:rPr>
          <w:rStyle w:val="BoxText"/>
          <w:rFonts w:asciiTheme="minorHAnsi" w:eastAsiaTheme="majorEastAsia" w:hAnsiTheme="minorHAnsi"/>
          <w:sz w:val="24"/>
        </w:rPr>
      </w:r>
      <w:r w:rsidR="003331C5" w:rsidRPr="00374D9C">
        <w:rPr>
          <w:rStyle w:val="BoxText"/>
          <w:rFonts w:asciiTheme="minorHAnsi" w:eastAsiaTheme="majorEastAsia" w:hAnsiTheme="minorHAnsi"/>
          <w:sz w:val="24"/>
        </w:rPr>
        <w:fldChar w:fldCharType="separate"/>
      </w:r>
      <w:r w:rsidRPr="00374D9C">
        <w:rPr>
          <w:rStyle w:val="BoxText"/>
          <w:rFonts w:asciiTheme="minorHAnsi" w:eastAsiaTheme="majorEastAsia" w:hAnsiTheme="minorHAnsi"/>
          <w:sz w:val="24"/>
        </w:rPr>
        <w:t> </w:t>
      </w:r>
      <w:r w:rsidRPr="00374D9C">
        <w:rPr>
          <w:rStyle w:val="BoxText"/>
          <w:rFonts w:asciiTheme="minorHAnsi" w:eastAsiaTheme="majorEastAsia" w:hAnsiTheme="minorHAnsi"/>
          <w:sz w:val="24"/>
        </w:rPr>
        <w:t> </w:t>
      </w:r>
      <w:r w:rsidRPr="00374D9C">
        <w:rPr>
          <w:rStyle w:val="BoxText"/>
          <w:rFonts w:asciiTheme="minorHAnsi" w:eastAsiaTheme="majorEastAsia" w:hAnsiTheme="minorHAnsi"/>
          <w:sz w:val="24"/>
        </w:rPr>
        <w:t> </w:t>
      </w:r>
      <w:r w:rsidRPr="00374D9C">
        <w:rPr>
          <w:rStyle w:val="BoxText"/>
          <w:rFonts w:asciiTheme="minorHAnsi" w:eastAsiaTheme="majorEastAsia" w:hAnsiTheme="minorHAnsi"/>
          <w:sz w:val="24"/>
        </w:rPr>
        <w:t> </w:t>
      </w:r>
      <w:r w:rsidRPr="00374D9C">
        <w:rPr>
          <w:rStyle w:val="BoxText"/>
          <w:rFonts w:asciiTheme="minorHAnsi" w:eastAsiaTheme="majorEastAsia" w:hAnsiTheme="minorHAnsi"/>
          <w:sz w:val="24"/>
        </w:rPr>
        <w:t> </w:t>
      </w:r>
      <w:r w:rsidR="003331C5" w:rsidRPr="00374D9C">
        <w:rPr>
          <w:rStyle w:val="BoxText"/>
          <w:rFonts w:asciiTheme="minorHAnsi" w:eastAsiaTheme="majorEastAsia" w:hAnsiTheme="minorHAnsi"/>
          <w:sz w:val="24"/>
        </w:rPr>
        <w:fldChar w:fldCharType="end"/>
      </w:r>
    </w:p>
    <w:sectPr w:rsidR="00AC5C4A" w:rsidRPr="00374D9C" w:rsidSect="00A81D53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16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D47" w:rsidRDefault="00207D47">
      <w:r>
        <w:separator/>
      </w:r>
    </w:p>
  </w:endnote>
  <w:endnote w:type="continuationSeparator" w:id="0">
    <w:p w:rsidR="00207D47" w:rsidRDefault="0020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47" w:rsidRDefault="00207D47" w:rsidP="00D228D6">
    <w:pPr>
      <w:rPr>
        <w:rFonts w:ascii="Tahoma" w:hAnsi="Tahoma"/>
        <w:b/>
        <w:color w:val="1B4C80"/>
        <w:sz w:val="18"/>
        <w:szCs w:val="18"/>
      </w:rPr>
    </w:pPr>
    <w:r w:rsidRPr="003331C5">
      <w:rPr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4338" type="#_x0000_t202" style="position:absolute;margin-left:485.9pt;margin-top:-3.9pt;width:27pt;height:22.2pt;z-index:2516710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xbKrUCAAC4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" filled="f" stroked="f">
          <v:textbox style="mso-next-textbox:#Text Box 2">
            <w:txbxContent>
              <w:p w:rsidR="00207D47" w:rsidRPr="007254EA" w:rsidRDefault="00207D47" w:rsidP="00510652">
                <w:pPr>
                  <w:jc w:val="right"/>
                  <w:rPr>
                    <w:rFonts w:ascii="Tahoma" w:hAnsi="Tahoma" w:cs="Tahoma"/>
                    <w:color w:val="1B4C80"/>
                    <w:sz w:val="18"/>
                    <w:szCs w:val="18"/>
                  </w:rPr>
                </w:pPr>
                <w:r w:rsidRPr="007254EA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fldChar w:fldCharType="begin"/>
                </w:r>
                <w:r w:rsidRPr="007254EA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instrText xml:space="preserve"> PAGE </w:instrText>
                </w:r>
                <w:r w:rsidRPr="007254EA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fldChar w:fldCharType="separate"/>
                </w:r>
                <w:r w:rsidR="008C5266">
                  <w:rPr>
                    <w:rStyle w:val="PageNumber"/>
                    <w:rFonts w:ascii="Tahoma" w:hAnsi="Tahoma" w:cs="Tahoma"/>
                    <w:b/>
                    <w:noProof/>
                    <w:color w:val="1B4C80"/>
                    <w:sz w:val="18"/>
                    <w:szCs w:val="18"/>
                  </w:rPr>
                  <w:t>3</w:t>
                </w:r>
                <w:r w:rsidRPr="007254EA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Pr="007254EA">
      <w:rPr>
        <w:noProof/>
        <w:sz w:val="18"/>
        <w:szCs w:val="18"/>
      </w:rPr>
      <w:drawing>
        <wp:anchor distT="0" distB="0" distL="114300" distR="114300" simplePos="0" relativeHeight="251664895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9705975</wp:posOffset>
          </wp:positionV>
          <wp:extent cx="7810500" cy="390525"/>
          <wp:effectExtent l="19050" t="0" r="0" b="0"/>
          <wp:wrapNone/>
          <wp:docPr id="2" name="Picture 91" descr="C:\Users\burlovichm.DAHQ\Desktop\NERC_Media Release_page2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C:\Users\burlovichm.DAHQ\Desktop\NERC_Media Release_page2_final.jpg"/>
                  <pic:cNvPicPr>
                    <a:picLocks noChangeAspect="1" noChangeArrowheads="1"/>
                  </pic:cNvPicPr>
                </pic:nvPicPr>
                <pic:blipFill>
                  <a:blip r:embed="rId1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/>
        <w:b/>
        <w:color w:val="1B4C80"/>
        <w:sz w:val="18"/>
        <w:szCs w:val="18"/>
      </w:rPr>
      <w:t>Project 2007-</w:t>
    </w:r>
    <w:r w:rsidR="008C5266">
      <w:rPr>
        <w:rFonts w:ascii="Tahoma" w:hAnsi="Tahoma"/>
        <w:b/>
        <w:color w:val="1B4C80"/>
        <w:sz w:val="18"/>
        <w:szCs w:val="18"/>
      </w:rPr>
      <w:t>17 Protection System Maintenance</w:t>
    </w:r>
  </w:p>
  <w:p w:rsidR="00207D47" w:rsidRPr="007254EA" w:rsidRDefault="00207D47" w:rsidP="00D228D6">
    <w:pPr>
      <w:rPr>
        <w:rFonts w:ascii="Verdana" w:hAnsi="Verdana"/>
        <w:sz w:val="18"/>
        <w:szCs w:val="18"/>
      </w:rPr>
    </w:pPr>
    <w:r>
      <w:rPr>
        <w:rFonts w:ascii="Tahoma" w:hAnsi="Tahoma"/>
        <w:b/>
        <w:color w:val="1B4C80"/>
        <w:sz w:val="18"/>
        <w:szCs w:val="18"/>
      </w:rPr>
      <w:t xml:space="preserve">Unofficial Comment Form – </w:t>
    </w:r>
    <w:r w:rsidR="008C5266">
      <w:rPr>
        <w:rFonts w:ascii="Tahoma" w:hAnsi="Tahoma"/>
        <w:b/>
        <w:color w:val="1B4C80"/>
        <w:sz w:val="18"/>
        <w:szCs w:val="18"/>
      </w:rPr>
      <w:t>July 2012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47" w:rsidRDefault="00207D47">
    <w:pPr>
      <w:pStyle w:val="Footer"/>
    </w:pPr>
    <w:r>
      <w:rPr>
        <w:noProof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D47" w:rsidRDefault="00207D47">
      <w:r>
        <w:separator/>
      </w:r>
    </w:p>
  </w:footnote>
  <w:footnote w:type="continuationSeparator" w:id="0">
    <w:p w:rsidR="00207D47" w:rsidRDefault="0020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47" w:rsidRDefault="00207D47">
    <w:r>
      <w:rPr>
        <w:noProof/>
      </w:rPr>
      <w:drawing>
        <wp:anchor distT="0" distB="0" distL="114300" distR="114300" simplePos="0" relativeHeight="25166387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47" w:rsidRDefault="00207D47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85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AC59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790AB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4271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F4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A72F8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A42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3A8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02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C8F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A2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7738B"/>
    <w:multiLevelType w:val="hybridMultilevel"/>
    <w:tmpl w:val="C9126D12"/>
    <w:lvl w:ilvl="0" w:tplc="EFB0C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F36E0"/>
    <w:multiLevelType w:val="singleLevel"/>
    <w:tmpl w:val="42366744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3D21723"/>
    <w:multiLevelType w:val="hybridMultilevel"/>
    <w:tmpl w:val="94F4D56C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8069B8"/>
    <w:multiLevelType w:val="hybridMultilevel"/>
    <w:tmpl w:val="FE5C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03D4A"/>
    <w:multiLevelType w:val="singleLevel"/>
    <w:tmpl w:val="E36EB64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2593425"/>
    <w:multiLevelType w:val="hybridMultilevel"/>
    <w:tmpl w:val="46FE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E53D6F"/>
    <w:multiLevelType w:val="hybridMultilevel"/>
    <w:tmpl w:val="F266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3F4B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16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1"/>
  </w:num>
  <w:num w:numId="18">
    <w:abstractNumId w:val="15"/>
  </w:num>
  <w:num w:numId="19">
    <w:abstractNumId w:val="23"/>
  </w:num>
  <w:num w:numId="20">
    <w:abstractNumId w:val="15"/>
  </w:num>
  <w:num w:numId="21">
    <w:abstractNumId w:val="15"/>
  </w:num>
  <w:num w:numId="22">
    <w:abstractNumId w:val="10"/>
  </w:num>
  <w:num w:numId="23">
    <w:abstractNumId w:val="13"/>
  </w:num>
  <w:num w:numId="24">
    <w:abstractNumId w:val="19"/>
  </w:num>
  <w:num w:numId="25">
    <w:abstractNumId w:val="1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1574EA"/>
    <w:rsid w:val="00011D42"/>
    <w:rsid w:val="00012CBF"/>
    <w:rsid w:val="00016A90"/>
    <w:rsid w:val="00017255"/>
    <w:rsid w:val="000334DF"/>
    <w:rsid w:val="00073C83"/>
    <w:rsid w:val="00084E5C"/>
    <w:rsid w:val="000A70BC"/>
    <w:rsid w:val="000B36CB"/>
    <w:rsid w:val="000B3CF9"/>
    <w:rsid w:val="000B7A04"/>
    <w:rsid w:val="000D7162"/>
    <w:rsid w:val="000E3AB0"/>
    <w:rsid w:val="00136931"/>
    <w:rsid w:val="00142EF9"/>
    <w:rsid w:val="001542C2"/>
    <w:rsid w:val="00156B17"/>
    <w:rsid w:val="001574EA"/>
    <w:rsid w:val="0018530A"/>
    <w:rsid w:val="00207D47"/>
    <w:rsid w:val="00234CDE"/>
    <w:rsid w:val="00243628"/>
    <w:rsid w:val="00244EDC"/>
    <w:rsid w:val="00276AFA"/>
    <w:rsid w:val="00283FB4"/>
    <w:rsid w:val="002A3B17"/>
    <w:rsid w:val="002C365D"/>
    <w:rsid w:val="002C4D7E"/>
    <w:rsid w:val="002C72A3"/>
    <w:rsid w:val="002E252B"/>
    <w:rsid w:val="0031592C"/>
    <w:rsid w:val="003331C5"/>
    <w:rsid w:val="00343213"/>
    <w:rsid w:val="00366A96"/>
    <w:rsid w:val="00374D9C"/>
    <w:rsid w:val="0039275D"/>
    <w:rsid w:val="003969BA"/>
    <w:rsid w:val="003E1C41"/>
    <w:rsid w:val="003E2916"/>
    <w:rsid w:val="003E2BD9"/>
    <w:rsid w:val="003F67A0"/>
    <w:rsid w:val="00410288"/>
    <w:rsid w:val="00425DA1"/>
    <w:rsid w:val="004313C0"/>
    <w:rsid w:val="00437E04"/>
    <w:rsid w:val="004631BF"/>
    <w:rsid w:val="00464DA4"/>
    <w:rsid w:val="004800C7"/>
    <w:rsid w:val="004849A1"/>
    <w:rsid w:val="004928A0"/>
    <w:rsid w:val="00496EBF"/>
    <w:rsid w:val="004B7DE3"/>
    <w:rsid w:val="004E7B5C"/>
    <w:rsid w:val="004F1EEB"/>
    <w:rsid w:val="004F4DB5"/>
    <w:rsid w:val="00510652"/>
    <w:rsid w:val="005316C6"/>
    <w:rsid w:val="005316F3"/>
    <w:rsid w:val="00533AF8"/>
    <w:rsid w:val="005345AA"/>
    <w:rsid w:val="00556965"/>
    <w:rsid w:val="00573832"/>
    <w:rsid w:val="005A04F6"/>
    <w:rsid w:val="005A721A"/>
    <w:rsid w:val="005D3F72"/>
    <w:rsid w:val="005D630D"/>
    <w:rsid w:val="006107C9"/>
    <w:rsid w:val="00615E9A"/>
    <w:rsid w:val="006164A5"/>
    <w:rsid w:val="00617BFE"/>
    <w:rsid w:val="0062248B"/>
    <w:rsid w:val="0063710D"/>
    <w:rsid w:val="00652754"/>
    <w:rsid w:val="00665437"/>
    <w:rsid w:val="006679D3"/>
    <w:rsid w:val="00694CD1"/>
    <w:rsid w:val="006B3EC7"/>
    <w:rsid w:val="006C1F78"/>
    <w:rsid w:val="006C5227"/>
    <w:rsid w:val="006C598E"/>
    <w:rsid w:val="006E4E80"/>
    <w:rsid w:val="006E78DA"/>
    <w:rsid w:val="00700563"/>
    <w:rsid w:val="0070469A"/>
    <w:rsid w:val="00725458"/>
    <w:rsid w:val="007254EA"/>
    <w:rsid w:val="007357F1"/>
    <w:rsid w:val="0073767B"/>
    <w:rsid w:val="007377B6"/>
    <w:rsid w:val="0074626C"/>
    <w:rsid w:val="00764FF4"/>
    <w:rsid w:val="0078484E"/>
    <w:rsid w:val="00786644"/>
    <w:rsid w:val="00791651"/>
    <w:rsid w:val="00796B45"/>
    <w:rsid w:val="007B1CED"/>
    <w:rsid w:val="008026AE"/>
    <w:rsid w:val="008240D1"/>
    <w:rsid w:val="008375F6"/>
    <w:rsid w:val="008607F6"/>
    <w:rsid w:val="00861B90"/>
    <w:rsid w:val="008B79A4"/>
    <w:rsid w:val="008C5266"/>
    <w:rsid w:val="008C575F"/>
    <w:rsid w:val="008D2C9C"/>
    <w:rsid w:val="008D4933"/>
    <w:rsid w:val="008E1F96"/>
    <w:rsid w:val="00921DF5"/>
    <w:rsid w:val="00957A90"/>
    <w:rsid w:val="00963440"/>
    <w:rsid w:val="00971005"/>
    <w:rsid w:val="00971884"/>
    <w:rsid w:val="00974A65"/>
    <w:rsid w:val="00985911"/>
    <w:rsid w:val="00987647"/>
    <w:rsid w:val="009A7059"/>
    <w:rsid w:val="00A32C8B"/>
    <w:rsid w:val="00A35DA7"/>
    <w:rsid w:val="00A6738A"/>
    <w:rsid w:val="00A81D53"/>
    <w:rsid w:val="00A94B00"/>
    <w:rsid w:val="00AC5C4A"/>
    <w:rsid w:val="00AD5F7F"/>
    <w:rsid w:val="00AE3FC5"/>
    <w:rsid w:val="00AF3978"/>
    <w:rsid w:val="00B375B5"/>
    <w:rsid w:val="00B52B63"/>
    <w:rsid w:val="00B7461C"/>
    <w:rsid w:val="00B96336"/>
    <w:rsid w:val="00BA34E0"/>
    <w:rsid w:val="00BA70F4"/>
    <w:rsid w:val="00BC6420"/>
    <w:rsid w:val="00BE365D"/>
    <w:rsid w:val="00BE5580"/>
    <w:rsid w:val="00C17EC1"/>
    <w:rsid w:val="00C23DFB"/>
    <w:rsid w:val="00C5560E"/>
    <w:rsid w:val="00C85AFF"/>
    <w:rsid w:val="00CB45C9"/>
    <w:rsid w:val="00CC7BE7"/>
    <w:rsid w:val="00D107EB"/>
    <w:rsid w:val="00D228D6"/>
    <w:rsid w:val="00D25825"/>
    <w:rsid w:val="00D32437"/>
    <w:rsid w:val="00D72FA8"/>
    <w:rsid w:val="00D83975"/>
    <w:rsid w:val="00D96E53"/>
    <w:rsid w:val="00DA634C"/>
    <w:rsid w:val="00DB62EC"/>
    <w:rsid w:val="00DC4D5F"/>
    <w:rsid w:val="00DC55D3"/>
    <w:rsid w:val="00DF5C29"/>
    <w:rsid w:val="00E13E94"/>
    <w:rsid w:val="00E33C7C"/>
    <w:rsid w:val="00E76CA0"/>
    <w:rsid w:val="00E87F83"/>
    <w:rsid w:val="00EA67BE"/>
    <w:rsid w:val="00EB031F"/>
    <w:rsid w:val="00EE4550"/>
    <w:rsid w:val="00F2028F"/>
    <w:rsid w:val="00F44634"/>
    <w:rsid w:val="00FB0B4D"/>
    <w:rsid w:val="00FC7B36"/>
    <w:rsid w:val="00FD239B"/>
    <w:rsid w:val="00FE2A13"/>
    <w:rsid w:val="00FF4905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43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qFormat/>
    <w:rsid w:val="00744307"/>
    <w:pPr>
      <w:keepNext/>
      <w:spacing w:before="240" w:after="120"/>
      <w:outlineLvl w:val="2"/>
    </w:pPr>
    <w:rPr>
      <w:rFonts w:ascii="Arial" w:hAnsi="Arial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316C6"/>
    <w:pPr>
      <w:spacing w:before="480" w:after="60"/>
    </w:pPr>
    <w:rPr>
      <w:rFonts w:ascii="Tahoma" w:hAnsi="Tahoma"/>
      <w:b/>
      <w:bCs/>
      <w:sz w:val="28"/>
      <w:szCs w:val="20"/>
    </w:rPr>
  </w:style>
  <w:style w:type="paragraph" w:customStyle="1" w:styleId="Sub-Heading">
    <w:name w:val="Sub-Heading"/>
    <w:basedOn w:val="Normal"/>
    <w:rsid w:val="005316C6"/>
    <w:pPr>
      <w:spacing w:before="360" w:after="60"/>
    </w:pPr>
    <w:rPr>
      <w:rFonts w:ascii="Tahoma" w:hAnsi="Tahoma"/>
      <w:b/>
      <w:i/>
      <w:szCs w:val="20"/>
    </w:rPr>
  </w:style>
  <w:style w:type="character" w:customStyle="1" w:styleId="BodyCopy">
    <w:name w:val="Body Copy"/>
    <w:basedOn w:val="DefaultParagraphFont"/>
    <w:rsid w:val="00136931"/>
    <w:rPr>
      <w:rFonts w:asciiTheme="minorHAnsi" w:hAnsiTheme="minorHAnsi"/>
    </w:rPr>
  </w:style>
  <w:style w:type="paragraph" w:customStyle="1" w:styleId="DocumentTitle">
    <w:name w:val="Document Title"/>
    <w:basedOn w:val="Normal"/>
    <w:rsid w:val="005316C6"/>
    <w:pPr>
      <w:spacing w:before="120"/>
    </w:pPr>
    <w:rPr>
      <w:rFonts w:ascii="Tahoma" w:hAnsi="Tahoma"/>
      <w:b/>
      <w:bCs/>
      <w:color w:val="143970"/>
      <w:sz w:val="48"/>
      <w:szCs w:val="20"/>
    </w:rPr>
  </w:style>
  <w:style w:type="paragraph" w:customStyle="1" w:styleId="Default">
    <w:name w:val="Default"/>
    <w:rsid w:val="00361F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aliases w:val=" Char Char"/>
    <w:basedOn w:val="DefaultParagraphFont"/>
    <w:link w:val="Heading3"/>
    <w:rsid w:val="00744307"/>
    <w:rPr>
      <w:rFonts w:ascii="Arial" w:hAnsi="Arial" w:cs="Arial"/>
      <w:b/>
      <w:bCs/>
      <w:i/>
      <w:sz w:val="22"/>
      <w:szCs w:val="26"/>
      <w:lang w:val="en-US" w:eastAsia="en-US" w:bidi="ar-SA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9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cumentSubtitle">
    <w:name w:val="Document Subtitle"/>
    <w:basedOn w:val="Normal"/>
    <w:rsid w:val="005316C6"/>
    <w:pPr>
      <w:spacing w:after="360"/>
    </w:pPr>
    <w:rPr>
      <w:rFonts w:ascii="Tahoma" w:hAnsi="Tahoma"/>
      <w:color w:val="143970"/>
      <w:sz w:val="36"/>
      <w:szCs w:val="20"/>
    </w:rPr>
  </w:style>
  <w:style w:type="paragraph" w:styleId="Header">
    <w:name w:val="header"/>
    <w:basedOn w:val="Normal"/>
    <w:link w:val="HeaderChar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652"/>
    <w:rPr>
      <w:sz w:val="24"/>
      <w:szCs w:val="24"/>
    </w:rPr>
  </w:style>
  <w:style w:type="character" w:styleId="PageNumber">
    <w:name w:val="page number"/>
    <w:basedOn w:val="DefaultParagraphFont"/>
    <w:rsid w:val="00510652"/>
  </w:style>
  <w:style w:type="character" w:customStyle="1" w:styleId="BoxText">
    <w:name w:val="Box Text"/>
    <w:basedOn w:val="DefaultParagraphFont"/>
    <w:rsid w:val="00AC5C4A"/>
    <w:rPr>
      <w:rFonts w:ascii="Arial" w:hAnsi="Arial"/>
      <w:sz w:val="20"/>
    </w:rPr>
  </w:style>
  <w:style w:type="paragraph" w:styleId="FootnoteText">
    <w:name w:val="footnote text"/>
    <w:basedOn w:val="Normal"/>
    <w:link w:val="FootnoteTextChar"/>
    <w:semiHidden/>
    <w:rsid w:val="00AC5C4A"/>
    <w:pPr>
      <w:spacing w:after="24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5C4A"/>
  </w:style>
  <w:style w:type="paragraph" w:styleId="ListBullet">
    <w:name w:val="List Bullet"/>
    <w:basedOn w:val="Normal"/>
    <w:rsid w:val="00AC5C4A"/>
    <w:pPr>
      <w:numPr>
        <w:numId w:val="17"/>
      </w:numPr>
    </w:pPr>
    <w:rPr>
      <w:sz w:val="22"/>
      <w:szCs w:val="20"/>
    </w:rPr>
  </w:style>
  <w:style w:type="paragraph" w:customStyle="1" w:styleId="Bullet">
    <w:name w:val="Bullet"/>
    <w:basedOn w:val="Normal"/>
    <w:rsid w:val="00AC5C4A"/>
    <w:pPr>
      <w:numPr>
        <w:numId w:val="18"/>
      </w:numPr>
      <w:spacing w:before="120"/>
    </w:pPr>
    <w:rPr>
      <w:sz w:val="22"/>
      <w:szCs w:val="20"/>
    </w:rPr>
  </w:style>
  <w:style w:type="character" w:styleId="Hyperlink">
    <w:name w:val="Hyperlink"/>
    <w:basedOn w:val="DefaultParagraphFont"/>
    <w:unhideWhenUsed/>
    <w:rsid w:val="00AC5C4A"/>
    <w:rPr>
      <w:color w:val="0000FF" w:themeColor="hyperlink"/>
      <w:u w:val="single"/>
    </w:rPr>
  </w:style>
  <w:style w:type="paragraph" w:customStyle="1" w:styleId="style123">
    <w:name w:val="style123"/>
    <w:basedOn w:val="Normal"/>
    <w:rsid w:val="0018530A"/>
  </w:style>
  <w:style w:type="character" w:customStyle="1" w:styleId="style91">
    <w:name w:val="style91"/>
    <w:basedOn w:val="DefaultParagraphFont"/>
    <w:rsid w:val="0018530A"/>
    <w:rPr>
      <w:rFonts w:ascii="Verdana" w:hAnsi="Verdana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8C52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qFormat/>
    <w:rsid w:val="00744307"/>
    <w:pPr>
      <w:keepNext/>
      <w:spacing w:before="240" w:after="120"/>
      <w:outlineLvl w:val="2"/>
    </w:pPr>
    <w:rPr>
      <w:rFonts w:ascii="Arial" w:hAnsi="Arial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316C6"/>
    <w:pPr>
      <w:spacing w:before="480" w:after="60"/>
    </w:pPr>
    <w:rPr>
      <w:rFonts w:ascii="Tahoma" w:hAnsi="Tahoma"/>
      <w:b/>
      <w:bCs/>
      <w:sz w:val="28"/>
      <w:szCs w:val="20"/>
    </w:rPr>
  </w:style>
  <w:style w:type="paragraph" w:customStyle="1" w:styleId="Sub-Heading">
    <w:name w:val="Sub-Heading"/>
    <w:basedOn w:val="Normal"/>
    <w:rsid w:val="005316C6"/>
    <w:pPr>
      <w:spacing w:before="360" w:after="60"/>
    </w:pPr>
    <w:rPr>
      <w:rFonts w:ascii="Tahoma" w:hAnsi="Tahoma"/>
      <w:b/>
      <w:i/>
      <w:szCs w:val="20"/>
    </w:rPr>
  </w:style>
  <w:style w:type="character" w:customStyle="1" w:styleId="BodyCopy">
    <w:name w:val="Body Copy"/>
    <w:basedOn w:val="DefaultParagraphFont"/>
    <w:rsid w:val="00136931"/>
    <w:rPr>
      <w:rFonts w:asciiTheme="minorHAnsi" w:hAnsiTheme="minorHAnsi"/>
    </w:rPr>
  </w:style>
  <w:style w:type="paragraph" w:customStyle="1" w:styleId="DocumentTitle">
    <w:name w:val="Document Title"/>
    <w:basedOn w:val="Normal"/>
    <w:rsid w:val="005316C6"/>
    <w:pPr>
      <w:spacing w:before="120"/>
    </w:pPr>
    <w:rPr>
      <w:rFonts w:ascii="Tahoma" w:hAnsi="Tahoma"/>
      <w:b/>
      <w:bCs/>
      <w:color w:val="143970"/>
      <w:sz w:val="48"/>
      <w:szCs w:val="20"/>
    </w:rPr>
  </w:style>
  <w:style w:type="paragraph" w:customStyle="1" w:styleId="Default">
    <w:name w:val="Default"/>
    <w:rsid w:val="00361F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aliases w:val=" Char Char"/>
    <w:basedOn w:val="DefaultParagraphFont"/>
    <w:link w:val="Heading3"/>
    <w:rsid w:val="00744307"/>
    <w:rPr>
      <w:rFonts w:ascii="Arial" w:hAnsi="Arial" w:cs="Arial"/>
      <w:b/>
      <w:bCs/>
      <w:i/>
      <w:sz w:val="22"/>
      <w:szCs w:val="26"/>
      <w:lang w:val="en-US" w:eastAsia="en-US" w:bidi="ar-SA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9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cumentSubtitle">
    <w:name w:val="Document Subtitle"/>
    <w:basedOn w:val="Normal"/>
    <w:rsid w:val="005316C6"/>
    <w:pPr>
      <w:spacing w:after="360"/>
    </w:pPr>
    <w:rPr>
      <w:rFonts w:ascii="Tahoma" w:hAnsi="Tahoma"/>
      <w:color w:val="143970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652"/>
    <w:rPr>
      <w:sz w:val="24"/>
      <w:szCs w:val="24"/>
    </w:rPr>
  </w:style>
  <w:style w:type="character" w:styleId="PageNumber">
    <w:name w:val="page number"/>
    <w:basedOn w:val="DefaultParagraphFont"/>
    <w:rsid w:val="00510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rc.net/nercsurvey/Survey.aspx?s=2856a63ba11845fab5098f967c6fd64a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erc.com/filez/standards/Protection_System_Maintenance_Project_2007-17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.mcmeekin@nerc.ne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31D903DB3D849BD0BB58B5E94CDDC" ma:contentTypeVersion="27" ma:contentTypeDescription="Create a new document." ma:contentTypeScope="" ma:versionID="b090b058ca23e5337816c3232a074c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F894A-E696-4D3F-88C6-CA41DE57133B}"/>
</file>

<file path=customXml/itemProps2.xml><?xml version="1.0" encoding="utf-8"?>
<ds:datastoreItem xmlns:ds="http://schemas.openxmlformats.org/officeDocument/2006/customXml" ds:itemID="{E792FFB7-59DB-43D4-B799-D82A67975C68}"/>
</file>

<file path=customXml/itemProps3.xml><?xml version="1.0" encoding="utf-8"?>
<ds:datastoreItem xmlns:ds="http://schemas.openxmlformats.org/officeDocument/2006/customXml" ds:itemID="{A3DA2DA9-DC1B-437C-8B0F-E9B582ECBB38}"/>
</file>

<file path=customXml/itemProps4.xml><?xml version="1.0" encoding="utf-8"?>
<ds:datastoreItem xmlns:ds="http://schemas.openxmlformats.org/officeDocument/2006/customXml" ds:itemID="{B3600717-2735-4054-A444-AFD812CF7B1E}"/>
</file>

<file path=customXml/itemProps5.xml><?xml version="1.0" encoding="utf-8"?>
<ds:datastoreItem xmlns:ds="http://schemas.openxmlformats.org/officeDocument/2006/customXml" ds:itemID="{8B435BB4-C1FC-4260-9F09-E1E4C8A004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666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NERC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Spolar</dc:creator>
  <cp:lastModifiedBy>Monica Benson</cp:lastModifiedBy>
  <cp:revision>6</cp:revision>
  <cp:lastPrinted>2011-03-01T17:03:00Z</cp:lastPrinted>
  <dcterms:created xsi:type="dcterms:W3CDTF">2012-07-20T18:33:00Z</dcterms:created>
  <dcterms:modified xsi:type="dcterms:W3CDTF">2012-07-27T12:48:00Z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-1456646847</vt:i4>
  </property>
  <property fmtid="{D5CDD505-2E9C-101B-9397-08002B2CF9AE}" pid="3" name="_ReviewCycleID">
    <vt:i4>-1456646847</vt:i4>
  </property>
  <property fmtid="{D5CDD505-2E9C-101B-9397-08002B2CF9AE}" pid="4" name="_NewReviewCycle">
    <vt:lpwstr/>
  </property>
  <property fmtid="{D5CDD505-2E9C-101B-9397-08002B2CF9AE}" pid="5" name="_EmailEntryID">
    <vt:lpwstr>00000000A94546F6AC3C894397D277245B31D39A0700F034827878A2BF4D98A23E2705297824000003F7FC820000F034827878A2BF4D98A23E27052978240000043A5D350000</vt:lpwstr>
  </property>
  <property fmtid="{D5CDD505-2E9C-101B-9397-08002B2CF9AE}" pid="6" name="_AdHocReviewCycleID">
    <vt:i4>860992902</vt:i4>
  </property>
  <property fmtid="{D5CDD505-2E9C-101B-9397-08002B2CF9AE}" pid="7" name="_EmailSubject">
    <vt:lpwstr>Our March 20-21 mtg</vt:lpwstr>
  </property>
  <property fmtid="{D5CDD505-2E9C-101B-9397-08002B2CF9AE}" pid="8" name="_AuthorEmail">
    <vt:lpwstr>PBWINSTO@southernco.com</vt:lpwstr>
  </property>
  <property fmtid="{D5CDD505-2E9C-101B-9397-08002B2CF9AE}" pid="9" name="_AuthorEmailDisplayName">
    <vt:lpwstr>Winston, Phil B.</vt:lpwstr>
  </property>
  <property fmtid="{D5CDD505-2E9C-101B-9397-08002B2CF9AE}" pid="10" name="_ReviewingToolsShownOnce">
    <vt:lpwstr/>
  </property>
  <property fmtid="{D5CDD505-2E9C-101B-9397-08002B2CF9AE}" pid="11" name="ContentTypeId">
    <vt:lpwstr>0x01010030531D903DB3D849BD0BB58B5E94CDDC</vt:lpwstr>
  </property>
  <property fmtid="{D5CDD505-2E9C-101B-9397-08002B2CF9AE}" pid="12" name="_dlc_DocIdItemGuid">
    <vt:lpwstr>32523f6e-6437-4140-a134-0d98a690d6a5</vt:lpwstr>
  </property>
</Properties>
</file>