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127" w:rsidRDefault="00BC1127">
      <w:pPr>
        <w:rPr>
          <w:rFonts w:ascii="Verdana" w:hAnsi="Verdana"/>
          <w:sz w:val="20"/>
        </w:rPr>
      </w:pPr>
    </w:p>
    <w:p w:rsidR="00164523" w:rsidRPr="00164523" w:rsidRDefault="00AE3110">
      <w:pPr>
        <w:rPr>
          <w:rFonts w:ascii="Verdana" w:hAnsi="Verdana"/>
          <w:sz w:val="20"/>
        </w:rPr>
      </w:pPr>
      <w:r>
        <w:rPr>
          <w:rFonts w:ascii="Verdana" w:hAnsi="Verdana"/>
          <w:sz w:val="20"/>
        </w:rPr>
        <w:t xml:space="preserve">Please </w:t>
      </w:r>
      <w:r w:rsidR="00164523" w:rsidRPr="00164523">
        <w:rPr>
          <w:rFonts w:ascii="Verdana" w:hAnsi="Verdana"/>
          <w:b/>
          <w:sz w:val="20"/>
        </w:rPr>
        <w:t xml:space="preserve">DO </w:t>
      </w:r>
      <w:r w:rsidR="00164523" w:rsidRPr="0067216F">
        <w:rPr>
          <w:rFonts w:ascii="Verdana" w:hAnsi="Verdana"/>
          <w:b/>
          <w:sz w:val="20"/>
        </w:rPr>
        <w:t>NOT</w:t>
      </w:r>
      <w:r w:rsidR="006544AE" w:rsidRPr="0067216F">
        <w:rPr>
          <w:rFonts w:ascii="Verdana" w:hAnsi="Verdana"/>
          <w:b/>
          <w:sz w:val="20"/>
        </w:rPr>
        <w:t xml:space="preserve"> </w:t>
      </w:r>
      <w:proofErr w:type="gramStart"/>
      <w:r>
        <w:rPr>
          <w:rFonts w:ascii="Verdana" w:hAnsi="Verdana"/>
          <w:sz w:val="20"/>
        </w:rPr>
        <w:t>use</w:t>
      </w:r>
      <w:proofErr w:type="gramEnd"/>
      <w:r>
        <w:rPr>
          <w:rFonts w:ascii="Verdana" w:hAnsi="Verdana"/>
          <w:sz w:val="20"/>
        </w:rPr>
        <w:t xml:space="preserve"> this form</w:t>
      </w:r>
      <w:r w:rsidR="00CB679D">
        <w:rPr>
          <w:rFonts w:ascii="Verdana" w:hAnsi="Verdana"/>
          <w:sz w:val="20"/>
        </w:rPr>
        <w:t>.  Please use th</w:t>
      </w:r>
      <w:r w:rsidR="00AE226F">
        <w:rPr>
          <w:rFonts w:ascii="Verdana" w:hAnsi="Verdana"/>
          <w:sz w:val="20"/>
        </w:rPr>
        <w:t>e</w:t>
      </w:r>
      <w:r w:rsidR="00CB679D">
        <w:rPr>
          <w:rFonts w:ascii="Verdana" w:hAnsi="Verdana"/>
          <w:sz w:val="20"/>
        </w:rPr>
        <w:t xml:space="preserve"> </w:t>
      </w:r>
      <w:hyperlink r:id="rId7" w:history="1">
        <w:r w:rsidR="008D24C8" w:rsidRPr="00AE226F">
          <w:rPr>
            <w:rStyle w:val="Hyperlink"/>
            <w:rFonts w:ascii="Verdana" w:hAnsi="Verdana"/>
            <w:sz w:val="20"/>
          </w:rPr>
          <w:t>electronic comment form</w:t>
        </w:r>
      </w:hyperlink>
      <w:r w:rsidR="004759E2" w:rsidRPr="00182CEE">
        <w:rPr>
          <w:rFonts w:ascii="Verdana" w:hAnsi="Verdana"/>
          <w:sz w:val="20"/>
        </w:rPr>
        <w:t xml:space="preserve"> to submit comments on the </w:t>
      </w:r>
      <w:r w:rsidR="00FF5092">
        <w:rPr>
          <w:rFonts w:ascii="Verdana" w:hAnsi="Verdana"/>
          <w:sz w:val="20"/>
        </w:rPr>
        <w:t xml:space="preserve">first </w:t>
      </w:r>
      <w:r w:rsidR="006B1C30">
        <w:rPr>
          <w:rFonts w:ascii="Verdana" w:hAnsi="Verdana"/>
          <w:sz w:val="20"/>
        </w:rPr>
        <w:t xml:space="preserve">draft of the </w:t>
      </w:r>
      <w:r w:rsidR="002440AF">
        <w:rPr>
          <w:rFonts w:ascii="Verdana" w:hAnsi="Verdana"/>
          <w:sz w:val="20"/>
        </w:rPr>
        <w:t xml:space="preserve">Project 2010-17: </w:t>
      </w:r>
      <w:r w:rsidR="008A6330">
        <w:rPr>
          <w:rFonts w:ascii="Verdana" w:hAnsi="Verdana"/>
          <w:sz w:val="20"/>
        </w:rPr>
        <w:t xml:space="preserve">Definition of the Bulk Electric System </w:t>
      </w:r>
      <w:r w:rsidR="009607B0" w:rsidRPr="009607B0">
        <w:rPr>
          <w:rFonts w:ascii="Verdana" w:hAnsi="Verdana"/>
          <w:bCs/>
          <w:sz w:val="20"/>
        </w:rPr>
        <w:t>(</w:t>
      </w:r>
      <w:r w:rsidR="002440AF">
        <w:rPr>
          <w:rFonts w:ascii="Verdana" w:hAnsi="Verdana"/>
          <w:bCs/>
          <w:sz w:val="20"/>
        </w:rPr>
        <w:t>BES</w:t>
      </w:r>
      <w:r w:rsidR="009607B0" w:rsidRPr="009607B0">
        <w:rPr>
          <w:rFonts w:ascii="Verdana" w:hAnsi="Verdana"/>
          <w:bCs/>
          <w:sz w:val="20"/>
        </w:rPr>
        <w:t>)</w:t>
      </w:r>
      <w:r w:rsidR="002440AF">
        <w:rPr>
          <w:rFonts w:ascii="Verdana" w:hAnsi="Verdana"/>
          <w:bCs/>
          <w:sz w:val="20"/>
        </w:rPr>
        <w:t xml:space="preserve"> </w:t>
      </w:r>
      <w:r w:rsidR="002440AF" w:rsidRPr="002440AF">
        <w:rPr>
          <w:rFonts w:ascii="Verdana" w:hAnsi="Verdana"/>
          <w:sz w:val="20"/>
        </w:rPr>
        <w:t>Technical Principles for Demonstrating BES Exceptions</w:t>
      </w:r>
      <w:r w:rsidR="004759E2" w:rsidRPr="00182CEE">
        <w:rPr>
          <w:rFonts w:ascii="Verdana" w:hAnsi="Verdana"/>
          <w:sz w:val="20"/>
        </w:rPr>
        <w:t xml:space="preserve">.  </w:t>
      </w:r>
      <w:r w:rsidR="00CB679D" w:rsidRPr="00AE226F">
        <w:rPr>
          <w:rFonts w:ascii="Verdana" w:hAnsi="Verdana"/>
          <w:b/>
          <w:sz w:val="20"/>
        </w:rPr>
        <w:t>O</w:t>
      </w:r>
      <w:r w:rsidR="00FF5092" w:rsidRPr="00FF5092">
        <w:rPr>
          <w:rFonts w:ascii="Verdana" w:hAnsi="Verdana"/>
          <w:b/>
          <w:sz w:val="20"/>
        </w:rPr>
        <w:t>nly</w:t>
      </w:r>
      <w:r w:rsidR="00FF5092">
        <w:rPr>
          <w:rFonts w:ascii="Verdana" w:hAnsi="Verdana"/>
          <w:sz w:val="20"/>
        </w:rPr>
        <w:t xml:space="preserve"> submit comments on the first draft Technical Principles for Demonstrating BES Exceptions. </w:t>
      </w:r>
      <w:r w:rsidR="00F64523" w:rsidRPr="0067216F">
        <w:rPr>
          <w:rFonts w:ascii="Verdana" w:hAnsi="Verdana"/>
          <w:sz w:val="20"/>
        </w:rPr>
        <w:t>Th</w:t>
      </w:r>
      <w:r w:rsidR="00ED74BE">
        <w:rPr>
          <w:rFonts w:ascii="Verdana" w:hAnsi="Verdana"/>
          <w:sz w:val="20"/>
        </w:rPr>
        <w:t>e</w:t>
      </w:r>
      <w:r w:rsidR="00F64523" w:rsidRPr="0067216F">
        <w:rPr>
          <w:rFonts w:ascii="Verdana" w:hAnsi="Verdana"/>
          <w:sz w:val="20"/>
        </w:rPr>
        <w:t xml:space="preserve"> comment</w:t>
      </w:r>
      <w:r w:rsidR="00ED74BE">
        <w:rPr>
          <w:rFonts w:ascii="Verdana" w:hAnsi="Verdana"/>
          <w:sz w:val="20"/>
        </w:rPr>
        <w:t xml:space="preserve">s </w:t>
      </w:r>
      <w:r w:rsidR="004759E2" w:rsidRPr="0067216F">
        <w:rPr>
          <w:rFonts w:ascii="Verdana" w:hAnsi="Verdana"/>
          <w:sz w:val="20"/>
        </w:rPr>
        <w:t xml:space="preserve">must be </w:t>
      </w:r>
      <w:r w:rsidR="003E1A31">
        <w:rPr>
          <w:rFonts w:ascii="Verdana" w:hAnsi="Verdana"/>
          <w:sz w:val="20"/>
        </w:rPr>
        <w:t>submitted</w:t>
      </w:r>
      <w:r w:rsidR="004759E2" w:rsidRPr="0067216F">
        <w:rPr>
          <w:rFonts w:ascii="Verdana" w:hAnsi="Verdana"/>
          <w:sz w:val="20"/>
        </w:rPr>
        <w:t xml:space="preserve"> by</w:t>
      </w:r>
      <w:r w:rsidR="00891B91" w:rsidRPr="0067216F">
        <w:rPr>
          <w:rFonts w:ascii="Verdana" w:hAnsi="Verdana"/>
          <w:sz w:val="20"/>
        </w:rPr>
        <w:t xml:space="preserve"> </w:t>
      </w:r>
      <w:r w:rsidR="00FF5092">
        <w:rPr>
          <w:rFonts w:ascii="Verdana" w:hAnsi="Verdana"/>
          <w:b/>
          <w:color w:val="FF0000"/>
          <w:sz w:val="20"/>
        </w:rPr>
        <w:t xml:space="preserve">June </w:t>
      </w:r>
      <w:r w:rsidR="00AE226F">
        <w:rPr>
          <w:rFonts w:ascii="Verdana" w:hAnsi="Verdana"/>
          <w:b/>
          <w:color w:val="FF0000"/>
          <w:sz w:val="20"/>
        </w:rPr>
        <w:t>10</w:t>
      </w:r>
      <w:r w:rsidR="00FF5092">
        <w:rPr>
          <w:rFonts w:ascii="Verdana" w:hAnsi="Verdana"/>
          <w:b/>
          <w:color w:val="FF0000"/>
          <w:sz w:val="20"/>
        </w:rPr>
        <w:t>, 2011</w:t>
      </w:r>
      <w:r w:rsidR="0025256F" w:rsidRPr="0067216F">
        <w:rPr>
          <w:rFonts w:ascii="Verdana" w:hAnsi="Verdana"/>
          <w:b/>
          <w:color w:val="FF0000"/>
          <w:sz w:val="20"/>
        </w:rPr>
        <w:t>.</w:t>
      </w:r>
    </w:p>
    <w:p w:rsidR="00164523" w:rsidRDefault="00164523">
      <w:pPr>
        <w:rPr>
          <w:rFonts w:ascii="Verdana" w:hAnsi="Verdana"/>
          <w:sz w:val="20"/>
        </w:rPr>
      </w:pPr>
    </w:p>
    <w:p w:rsidR="004759E2" w:rsidRDefault="004759E2">
      <w:pPr>
        <w:rPr>
          <w:rFonts w:ascii="Verdana" w:hAnsi="Verdana"/>
          <w:sz w:val="20"/>
        </w:rPr>
      </w:pPr>
      <w:r w:rsidRPr="00182CEE">
        <w:rPr>
          <w:rFonts w:ascii="Verdana" w:hAnsi="Verdana"/>
          <w:sz w:val="20"/>
        </w:rPr>
        <w:t xml:space="preserve">If you have questions please contact </w:t>
      </w:r>
      <w:smartTag w:uri="urn:schemas-microsoft-com:office:smarttags" w:element="PersonName">
        <w:r w:rsidR="006B1C30">
          <w:rPr>
            <w:rFonts w:ascii="Verdana" w:hAnsi="Verdana"/>
            <w:sz w:val="20"/>
          </w:rPr>
          <w:t>Ed Dobrowolski</w:t>
        </w:r>
      </w:smartTag>
      <w:r w:rsidR="006B1C30">
        <w:rPr>
          <w:rFonts w:ascii="Verdana" w:hAnsi="Verdana"/>
          <w:sz w:val="20"/>
        </w:rPr>
        <w:t xml:space="preserve"> </w:t>
      </w:r>
      <w:r w:rsidRPr="00182CEE">
        <w:rPr>
          <w:rFonts w:ascii="Verdana" w:hAnsi="Verdana"/>
          <w:sz w:val="20"/>
        </w:rPr>
        <w:t xml:space="preserve">at </w:t>
      </w:r>
      <w:hyperlink r:id="rId8" w:history="1">
        <w:r w:rsidR="006B1C30" w:rsidRPr="007D219B">
          <w:rPr>
            <w:rStyle w:val="Hyperlink"/>
            <w:rFonts w:ascii="Verdana" w:hAnsi="Verdana"/>
            <w:sz w:val="20"/>
          </w:rPr>
          <w:t>ed.dobrowolski@nerc.net</w:t>
        </w:r>
      </w:hyperlink>
      <w:r w:rsidR="006B1C30">
        <w:rPr>
          <w:rFonts w:ascii="Verdana" w:hAnsi="Verdana"/>
          <w:sz w:val="20"/>
        </w:rPr>
        <w:t xml:space="preserve"> </w:t>
      </w:r>
      <w:r w:rsidRPr="00182CEE">
        <w:rPr>
          <w:rFonts w:ascii="Verdana" w:hAnsi="Verdana"/>
          <w:sz w:val="20"/>
        </w:rPr>
        <w:t>or by telephone at 609-</w:t>
      </w:r>
      <w:r w:rsidR="006B1C30">
        <w:rPr>
          <w:rFonts w:ascii="Verdana" w:hAnsi="Verdana"/>
          <w:sz w:val="20"/>
        </w:rPr>
        <w:t>947</w:t>
      </w:r>
      <w:r w:rsidRPr="00182CEE">
        <w:rPr>
          <w:rFonts w:ascii="Verdana" w:hAnsi="Verdana"/>
          <w:sz w:val="20"/>
        </w:rPr>
        <w:t>-</w:t>
      </w:r>
      <w:r w:rsidR="006B1C30">
        <w:rPr>
          <w:rFonts w:ascii="Verdana" w:hAnsi="Verdana"/>
          <w:sz w:val="20"/>
        </w:rPr>
        <w:t>3673</w:t>
      </w:r>
      <w:r w:rsidRPr="00182CEE">
        <w:rPr>
          <w:rFonts w:ascii="Verdana" w:hAnsi="Verdana"/>
          <w:sz w:val="20"/>
        </w:rPr>
        <w:t>.</w:t>
      </w:r>
    </w:p>
    <w:p w:rsidR="00597653" w:rsidRPr="00182CEE" w:rsidRDefault="00597653">
      <w:pPr>
        <w:rPr>
          <w:rFonts w:ascii="Verdana" w:hAnsi="Verdana"/>
          <w:sz w:val="20"/>
        </w:rPr>
      </w:pPr>
    </w:p>
    <w:p w:rsidR="00597653" w:rsidRPr="00597653" w:rsidRDefault="00597653" w:rsidP="00597653">
      <w:pPr>
        <w:pStyle w:val="Heading3"/>
        <w:spacing w:before="0" w:after="0"/>
        <w:rPr>
          <w:rFonts w:ascii="Verdana" w:hAnsi="Verdana"/>
          <w:b/>
          <w:sz w:val="22"/>
          <w:szCs w:val="22"/>
        </w:rPr>
      </w:pPr>
      <w:r w:rsidRPr="00597653">
        <w:rPr>
          <w:rFonts w:ascii="Verdana" w:hAnsi="Verdana"/>
          <w:b/>
          <w:sz w:val="22"/>
          <w:szCs w:val="22"/>
        </w:rPr>
        <w:t xml:space="preserve">Background Information </w:t>
      </w:r>
    </w:p>
    <w:p w:rsidR="004759E2" w:rsidRPr="00597653" w:rsidRDefault="008A6330" w:rsidP="00597653">
      <w:pPr>
        <w:pStyle w:val="Heading3"/>
        <w:spacing w:before="0" w:after="0"/>
        <w:rPr>
          <w:rFonts w:ascii="Verdana" w:hAnsi="Verdana"/>
          <w:b/>
          <w:sz w:val="22"/>
          <w:szCs w:val="22"/>
        </w:rPr>
      </w:pPr>
      <w:r>
        <w:rPr>
          <w:rFonts w:ascii="Verdana" w:hAnsi="Verdana"/>
          <w:b/>
          <w:sz w:val="22"/>
          <w:szCs w:val="22"/>
        </w:rPr>
        <w:t>Definition of the BES (Project 2</w:t>
      </w:r>
      <w:r w:rsidR="00B70743">
        <w:rPr>
          <w:rFonts w:ascii="Verdana" w:hAnsi="Verdana"/>
          <w:b/>
          <w:sz w:val="22"/>
          <w:szCs w:val="22"/>
        </w:rPr>
        <w:t>0</w:t>
      </w:r>
      <w:r>
        <w:rPr>
          <w:rFonts w:ascii="Verdana" w:hAnsi="Verdana"/>
          <w:b/>
          <w:sz w:val="22"/>
          <w:szCs w:val="22"/>
        </w:rPr>
        <w:t>10-17)</w:t>
      </w:r>
    </w:p>
    <w:p w:rsidR="009607B0" w:rsidRPr="00597653" w:rsidRDefault="009607B0" w:rsidP="00B6497F">
      <w:pPr>
        <w:pStyle w:val="FootnoteText"/>
        <w:tabs>
          <w:tab w:val="left" w:pos="90"/>
          <w:tab w:val="left" w:pos="10170"/>
        </w:tabs>
        <w:spacing w:after="0"/>
        <w:rPr>
          <w:rFonts w:ascii="Verdana" w:hAnsi="Verdana"/>
        </w:rPr>
      </w:pPr>
    </w:p>
    <w:p w:rsidR="006B38DE" w:rsidRDefault="006B38DE" w:rsidP="006B38DE">
      <w:pPr>
        <w:pStyle w:val="FootnoteText"/>
        <w:tabs>
          <w:tab w:val="left" w:pos="90"/>
        </w:tabs>
        <w:spacing w:after="0"/>
        <w:rPr>
          <w:rFonts w:ascii="Verdana" w:hAnsi="Verdana"/>
        </w:rPr>
      </w:pPr>
      <w:r>
        <w:rPr>
          <w:rFonts w:ascii="Verdana" w:hAnsi="Verdana"/>
        </w:rPr>
        <w:t xml:space="preserve">In parallel with the definition project, another </w:t>
      </w:r>
      <w:r w:rsidR="00097F31">
        <w:rPr>
          <w:rFonts w:ascii="Verdana" w:hAnsi="Verdana"/>
        </w:rPr>
        <w:t xml:space="preserve">stakeholder </w:t>
      </w:r>
      <w:r>
        <w:rPr>
          <w:rFonts w:ascii="Verdana" w:hAnsi="Verdana"/>
        </w:rPr>
        <w:t xml:space="preserve">team </w:t>
      </w:r>
      <w:r w:rsidR="00097F31">
        <w:rPr>
          <w:rFonts w:ascii="Verdana" w:hAnsi="Verdana"/>
        </w:rPr>
        <w:t xml:space="preserve">outside the standards development process </w:t>
      </w:r>
      <w:r>
        <w:rPr>
          <w:rFonts w:ascii="Verdana" w:hAnsi="Verdana"/>
        </w:rPr>
        <w:t xml:space="preserve">has been set up to </w:t>
      </w:r>
      <w:r w:rsidR="00396412">
        <w:rPr>
          <w:rFonts w:ascii="Verdana" w:hAnsi="Verdana"/>
        </w:rPr>
        <w:t>develop</w:t>
      </w:r>
      <w:r>
        <w:rPr>
          <w:rFonts w:ascii="Verdana" w:hAnsi="Verdana"/>
        </w:rPr>
        <w:t xml:space="preserve"> a change to the NERC Rules of Procedure </w:t>
      </w:r>
      <w:r w:rsidR="00FD0930">
        <w:rPr>
          <w:rFonts w:ascii="Verdana" w:hAnsi="Verdana"/>
        </w:rPr>
        <w:t xml:space="preserve">(ROP) </w:t>
      </w:r>
      <w:r>
        <w:rPr>
          <w:rFonts w:ascii="Verdana" w:hAnsi="Verdana"/>
        </w:rPr>
        <w:t xml:space="preserve">to allow for entities to </w:t>
      </w:r>
      <w:r w:rsidR="002440AF">
        <w:rPr>
          <w:rFonts w:ascii="Verdana" w:hAnsi="Verdana"/>
        </w:rPr>
        <w:t xml:space="preserve">apply for </w:t>
      </w:r>
      <w:r w:rsidR="0067226E">
        <w:rPr>
          <w:rFonts w:ascii="Verdana" w:hAnsi="Verdana"/>
        </w:rPr>
        <w:t xml:space="preserve">excluding </w:t>
      </w:r>
      <w:r w:rsidR="00FD0930">
        <w:rPr>
          <w:rFonts w:ascii="Verdana" w:hAnsi="Verdana"/>
        </w:rPr>
        <w:t>Elements</w:t>
      </w:r>
      <w:r w:rsidR="0067226E">
        <w:rPr>
          <w:rFonts w:ascii="Verdana" w:hAnsi="Verdana"/>
        </w:rPr>
        <w:t xml:space="preserve"> from the BES that might otherwise be included according to the proposed definition</w:t>
      </w:r>
      <w:r w:rsidR="002440AF">
        <w:rPr>
          <w:rFonts w:ascii="Verdana" w:hAnsi="Verdana"/>
        </w:rPr>
        <w:t xml:space="preserve"> and designations</w:t>
      </w:r>
      <w:r>
        <w:rPr>
          <w:rFonts w:ascii="Verdana" w:hAnsi="Verdana"/>
        </w:rPr>
        <w:t xml:space="preserve">.  </w:t>
      </w:r>
      <w:r w:rsidR="00394507">
        <w:rPr>
          <w:rFonts w:ascii="Verdana" w:hAnsi="Verdana"/>
        </w:rPr>
        <w:t>T</w:t>
      </w:r>
      <w:r>
        <w:rPr>
          <w:rFonts w:ascii="Verdana" w:hAnsi="Verdana"/>
        </w:rPr>
        <w:t xml:space="preserve">his same process would be used by </w:t>
      </w:r>
      <w:r w:rsidR="00B71691">
        <w:rPr>
          <w:rFonts w:ascii="Verdana" w:hAnsi="Verdana"/>
        </w:rPr>
        <w:t>Registered</w:t>
      </w:r>
      <w:r>
        <w:rPr>
          <w:rFonts w:ascii="Verdana" w:hAnsi="Verdana"/>
        </w:rPr>
        <w:t xml:space="preserve"> Entities</w:t>
      </w:r>
      <w:r w:rsidR="00CA6D4C">
        <w:rPr>
          <w:rFonts w:ascii="Verdana" w:hAnsi="Verdana"/>
        </w:rPr>
        <w:t xml:space="preserve"> </w:t>
      </w:r>
      <w:r>
        <w:rPr>
          <w:rFonts w:ascii="Verdana" w:hAnsi="Verdana"/>
        </w:rPr>
        <w:t xml:space="preserve">to </w:t>
      </w:r>
      <w:r w:rsidR="0067226E">
        <w:rPr>
          <w:rFonts w:ascii="Verdana" w:hAnsi="Verdana"/>
        </w:rPr>
        <w:t xml:space="preserve">justify including </w:t>
      </w:r>
      <w:r w:rsidR="00FD0930">
        <w:rPr>
          <w:rFonts w:ascii="Verdana" w:hAnsi="Verdana"/>
        </w:rPr>
        <w:t>Elements</w:t>
      </w:r>
      <w:r w:rsidR="0067226E">
        <w:rPr>
          <w:rFonts w:ascii="Verdana" w:hAnsi="Verdana"/>
        </w:rPr>
        <w:t xml:space="preserve"> in the BES that might otherwise be excluded according to the proposed definition</w:t>
      </w:r>
      <w:r w:rsidR="002440AF">
        <w:rPr>
          <w:rFonts w:ascii="Verdana" w:hAnsi="Verdana"/>
        </w:rPr>
        <w:t xml:space="preserve"> and designations</w:t>
      </w:r>
      <w:r>
        <w:rPr>
          <w:rFonts w:ascii="Verdana" w:hAnsi="Verdana"/>
        </w:rPr>
        <w:t xml:space="preserve">.  </w:t>
      </w:r>
      <w:r w:rsidR="002440AF">
        <w:rPr>
          <w:rFonts w:ascii="Verdana" w:hAnsi="Verdana"/>
        </w:rPr>
        <w:t>T</w:t>
      </w:r>
      <w:r w:rsidR="00F44C6B">
        <w:rPr>
          <w:rFonts w:ascii="Verdana" w:hAnsi="Verdana"/>
        </w:rPr>
        <w:t xml:space="preserve">his process would also be utilized for those situations where the </w:t>
      </w:r>
      <w:r w:rsidR="00FD0930">
        <w:rPr>
          <w:rFonts w:ascii="Verdana" w:hAnsi="Verdana"/>
        </w:rPr>
        <w:t xml:space="preserve">core </w:t>
      </w:r>
      <w:r w:rsidR="00F44C6B">
        <w:rPr>
          <w:rFonts w:ascii="Verdana" w:hAnsi="Verdana"/>
        </w:rPr>
        <w:t xml:space="preserve">definition </w:t>
      </w:r>
      <w:r w:rsidR="002440AF">
        <w:rPr>
          <w:rFonts w:ascii="Verdana" w:hAnsi="Verdana"/>
        </w:rPr>
        <w:t xml:space="preserve">and designations </w:t>
      </w:r>
      <w:r w:rsidR="00F44C6B">
        <w:rPr>
          <w:rFonts w:ascii="Verdana" w:hAnsi="Verdana"/>
        </w:rPr>
        <w:t>do</w:t>
      </w:r>
      <w:r w:rsidR="00FD0930">
        <w:rPr>
          <w:rFonts w:ascii="Verdana" w:hAnsi="Verdana"/>
        </w:rPr>
        <w:t xml:space="preserve"> not clearly identify whether an Element</w:t>
      </w:r>
      <w:r w:rsidR="00F44C6B">
        <w:rPr>
          <w:rFonts w:ascii="Verdana" w:hAnsi="Verdana"/>
        </w:rPr>
        <w:t xml:space="preserve"> is BES or not.</w:t>
      </w:r>
      <w:r w:rsidR="004A0F0F">
        <w:rPr>
          <w:rFonts w:ascii="Verdana" w:hAnsi="Verdana"/>
        </w:rPr>
        <w:t xml:space="preserve">  Th</w:t>
      </w:r>
      <w:r w:rsidR="002440AF">
        <w:rPr>
          <w:rFonts w:ascii="Verdana" w:hAnsi="Verdana"/>
        </w:rPr>
        <w:t>e</w:t>
      </w:r>
      <w:r w:rsidR="004A0F0F">
        <w:rPr>
          <w:rFonts w:ascii="Verdana" w:hAnsi="Verdana"/>
        </w:rPr>
        <w:t xml:space="preserve"> ROP team will develop the process for seeking an ex</w:t>
      </w:r>
      <w:r w:rsidR="002440AF">
        <w:rPr>
          <w:rFonts w:ascii="Verdana" w:hAnsi="Verdana"/>
        </w:rPr>
        <w:t>ception</w:t>
      </w:r>
      <w:r w:rsidR="004A0F0F">
        <w:rPr>
          <w:rFonts w:ascii="Verdana" w:hAnsi="Verdana"/>
        </w:rPr>
        <w:t xml:space="preserve"> from the definition </w:t>
      </w:r>
      <w:r w:rsidR="002440AF">
        <w:rPr>
          <w:rFonts w:ascii="Verdana" w:hAnsi="Verdana"/>
        </w:rPr>
        <w:t>and designations</w:t>
      </w:r>
      <w:r w:rsidR="004D60C7">
        <w:rPr>
          <w:rFonts w:ascii="Verdana" w:hAnsi="Verdana"/>
        </w:rPr>
        <w:t>,</w:t>
      </w:r>
      <w:r w:rsidR="002440AF">
        <w:rPr>
          <w:rFonts w:ascii="Verdana" w:hAnsi="Verdana"/>
        </w:rPr>
        <w:t xml:space="preserve"> </w:t>
      </w:r>
      <w:r w:rsidR="004A0F0F">
        <w:rPr>
          <w:rFonts w:ascii="Verdana" w:hAnsi="Verdana"/>
        </w:rPr>
        <w:t xml:space="preserve">but the </w:t>
      </w:r>
      <w:r w:rsidR="004D60C7">
        <w:rPr>
          <w:rFonts w:ascii="Verdana" w:hAnsi="Verdana"/>
        </w:rPr>
        <w:t>Definition of the BES Standards Drafting Team (</w:t>
      </w:r>
      <w:r w:rsidR="004A0F0F">
        <w:rPr>
          <w:rFonts w:ascii="Verdana" w:hAnsi="Verdana"/>
        </w:rPr>
        <w:t>DBESSDT</w:t>
      </w:r>
      <w:r w:rsidR="004D60C7">
        <w:rPr>
          <w:rFonts w:ascii="Verdana" w:hAnsi="Verdana"/>
        </w:rPr>
        <w:t>),</w:t>
      </w:r>
      <w:r w:rsidR="004A0F0F">
        <w:rPr>
          <w:rFonts w:ascii="Verdana" w:hAnsi="Verdana"/>
        </w:rPr>
        <w:t xml:space="preserve"> </w:t>
      </w:r>
      <w:r w:rsidR="00097F31">
        <w:rPr>
          <w:rFonts w:ascii="Verdana" w:hAnsi="Verdana"/>
        </w:rPr>
        <w:t xml:space="preserve">through the standards development process, </w:t>
      </w:r>
      <w:r w:rsidR="002440AF">
        <w:rPr>
          <w:rFonts w:ascii="Verdana" w:hAnsi="Verdana"/>
        </w:rPr>
        <w:t>has</w:t>
      </w:r>
      <w:r w:rsidR="004A0F0F">
        <w:rPr>
          <w:rFonts w:ascii="Verdana" w:hAnsi="Verdana"/>
        </w:rPr>
        <w:t xml:space="preserve"> develop</w:t>
      </w:r>
      <w:r w:rsidR="002440AF">
        <w:rPr>
          <w:rFonts w:ascii="Verdana" w:hAnsi="Verdana"/>
        </w:rPr>
        <w:t>ed</w:t>
      </w:r>
      <w:r w:rsidR="004A0F0F">
        <w:rPr>
          <w:rFonts w:ascii="Verdana" w:hAnsi="Verdana"/>
        </w:rPr>
        <w:t xml:space="preserve"> the criteria necessary for applying for an ex</w:t>
      </w:r>
      <w:r w:rsidR="002440AF">
        <w:rPr>
          <w:rFonts w:ascii="Verdana" w:hAnsi="Verdana"/>
        </w:rPr>
        <w:t>ception</w:t>
      </w:r>
      <w:r w:rsidR="004A0F0F">
        <w:rPr>
          <w:rFonts w:ascii="Verdana" w:hAnsi="Verdana"/>
        </w:rPr>
        <w:t xml:space="preserve">. </w:t>
      </w:r>
      <w:r w:rsidR="00F44C6B">
        <w:rPr>
          <w:rFonts w:ascii="Verdana" w:hAnsi="Verdana"/>
        </w:rPr>
        <w:t xml:space="preserve">    </w:t>
      </w:r>
    </w:p>
    <w:p w:rsidR="00FA0A03" w:rsidRDefault="00FA0A03" w:rsidP="006B38DE">
      <w:pPr>
        <w:pStyle w:val="FootnoteText"/>
        <w:tabs>
          <w:tab w:val="left" w:pos="90"/>
        </w:tabs>
        <w:spacing w:after="0"/>
        <w:rPr>
          <w:rFonts w:ascii="Verdana" w:hAnsi="Verdana"/>
        </w:rPr>
      </w:pPr>
    </w:p>
    <w:p w:rsidR="00063600" w:rsidRDefault="00063600" w:rsidP="006B38DE">
      <w:pPr>
        <w:pStyle w:val="FootnoteText"/>
        <w:tabs>
          <w:tab w:val="left" w:pos="90"/>
        </w:tabs>
        <w:spacing w:after="0"/>
        <w:rPr>
          <w:rFonts w:ascii="Verdana" w:hAnsi="Verdana"/>
        </w:rPr>
      </w:pPr>
      <w:r>
        <w:rPr>
          <w:rFonts w:ascii="Verdana" w:hAnsi="Verdana"/>
        </w:rPr>
        <w:t xml:space="preserve">The exclusion exception process has been set up as a choice between two alternative forms of evidence.  The first choice is seen as less onerous in nature as it does not require extensive technical analysis.  An entity must choose which path it wants to pursue.  </w:t>
      </w:r>
    </w:p>
    <w:p w:rsidR="00063600" w:rsidRDefault="00063600" w:rsidP="006B38DE">
      <w:pPr>
        <w:pStyle w:val="FootnoteText"/>
        <w:tabs>
          <w:tab w:val="left" w:pos="90"/>
        </w:tabs>
        <w:spacing w:after="0"/>
        <w:rPr>
          <w:rFonts w:ascii="Verdana" w:hAnsi="Verdana"/>
        </w:rPr>
      </w:pPr>
    </w:p>
    <w:p w:rsidR="00063600" w:rsidRDefault="00063600" w:rsidP="006B38DE">
      <w:pPr>
        <w:pStyle w:val="FootnoteText"/>
        <w:tabs>
          <w:tab w:val="left" w:pos="90"/>
        </w:tabs>
        <w:spacing w:after="0"/>
        <w:rPr>
          <w:rFonts w:ascii="Verdana" w:hAnsi="Verdana"/>
        </w:rPr>
      </w:pPr>
      <w:r>
        <w:rPr>
          <w:rFonts w:ascii="Verdana" w:hAnsi="Verdana"/>
        </w:rPr>
        <w:t xml:space="preserve">The inclusion exception process requires more detailed analysis and only one choice is provided. </w:t>
      </w:r>
    </w:p>
    <w:p w:rsidR="00063600" w:rsidRDefault="00063600" w:rsidP="006B38DE">
      <w:pPr>
        <w:pStyle w:val="FootnoteText"/>
        <w:tabs>
          <w:tab w:val="left" w:pos="90"/>
        </w:tabs>
        <w:spacing w:after="0"/>
        <w:rPr>
          <w:rFonts w:ascii="Verdana" w:hAnsi="Verdana"/>
        </w:rPr>
      </w:pPr>
      <w:r>
        <w:rPr>
          <w:rFonts w:ascii="Verdana" w:hAnsi="Verdana"/>
        </w:rPr>
        <w:t xml:space="preserve"> </w:t>
      </w:r>
    </w:p>
    <w:p w:rsidR="00FA0A03" w:rsidRDefault="00FA0A03" w:rsidP="006B38DE">
      <w:pPr>
        <w:pStyle w:val="FootnoteText"/>
        <w:tabs>
          <w:tab w:val="left" w:pos="90"/>
        </w:tabs>
        <w:spacing w:after="0"/>
        <w:rPr>
          <w:rFonts w:ascii="Verdana" w:hAnsi="Verdana"/>
        </w:rPr>
      </w:pPr>
      <w:r>
        <w:rPr>
          <w:rFonts w:ascii="Verdana" w:hAnsi="Verdana"/>
        </w:rPr>
        <w:t xml:space="preserve">The first draft of the criteria that has been posted contains the evidence that must be presented by an entity seeking an exception as well as specific criteria for how that evidence will be evaluated.  The SDT is seeking industry feedback not just on the approach being presented but also on the specific numeric thresholds that will be used.  Comments received from this posting will </w:t>
      </w:r>
      <w:r w:rsidR="00097F31">
        <w:rPr>
          <w:rFonts w:ascii="Verdana" w:hAnsi="Verdana"/>
        </w:rPr>
        <w:t xml:space="preserve">help to </w:t>
      </w:r>
      <w:r>
        <w:rPr>
          <w:rFonts w:ascii="Verdana" w:hAnsi="Verdana"/>
        </w:rPr>
        <w:t xml:space="preserve">determine the </w:t>
      </w:r>
      <w:r w:rsidR="00097F31">
        <w:rPr>
          <w:rFonts w:ascii="Verdana" w:hAnsi="Verdana"/>
        </w:rPr>
        <w:t>final criteria</w:t>
      </w:r>
      <w:r>
        <w:rPr>
          <w:rFonts w:ascii="Verdana" w:hAnsi="Verdana"/>
        </w:rPr>
        <w:t xml:space="preserve"> that the industry will </w:t>
      </w:r>
      <w:r w:rsidR="00FF5092">
        <w:rPr>
          <w:rFonts w:ascii="Verdana" w:hAnsi="Verdana"/>
        </w:rPr>
        <w:t>be required to</w:t>
      </w:r>
      <w:r>
        <w:rPr>
          <w:rFonts w:ascii="Verdana" w:hAnsi="Verdana"/>
        </w:rPr>
        <w:t xml:space="preserve"> </w:t>
      </w:r>
      <w:r w:rsidR="00097F31">
        <w:rPr>
          <w:rFonts w:ascii="Verdana" w:hAnsi="Verdana"/>
        </w:rPr>
        <w:t>adhere to</w:t>
      </w:r>
      <w:r w:rsidR="00FF5092">
        <w:rPr>
          <w:rFonts w:ascii="Verdana" w:hAnsi="Verdana"/>
        </w:rPr>
        <w:t>.</w:t>
      </w:r>
      <w:r w:rsidR="006C211B">
        <w:rPr>
          <w:rFonts w:ascii="Verdana" w:hAnsi="Verdana"/>
        </w:rPr>
        <w:t xml:space="preserve"> </w:t>
      </w:r>
      <w:r w:rsidR="00FF5092">
        <w:rPr>
          <w:rFonts w:ascii="Verdana" w:hAnsi="Verdana"/>
        </w:rPr>
        <w:t>T</w:t>
      </w:r>
      <w:r w:rsidR="006C211B">
        <w:rPr>
          <w:rFonts w:ascii="Verdana" w:hAnsi="Verdana"/>
        </w:rPr>
        <w:t>herefore</w:t>
      </w:r>
      <w:r w:rsidR="00FF5092">
        <w:rPr>
          <w:rFonts w:ascii="Verdana" w:hAnsi="Verdana"/>
        </w:rPr>
        <w:t>,</w:t>
      </w:r>
      <w:r w:rsidR="006C211B">
        <w:rPr>
          <w:rFonts w:ascii="Verdana" w:hAnsi="Verdana"/>
        </w:rPr>
        <w:t xml:space="preserve"> industry </w:t>
      </w:r>
      <w:r>
        <w:rPr>
          <w:rFonts w:ascii="Verdana" w:hAnsi="Verdana"/>
        </w:rPr>
        <w:t>feedback is vital to the development process.</w:t>
      </w:r>
    </w:p>
    <w:p w:rsidR="00FA0A03" w:rsidRDefault="00FA0A03" w:rsidP="006B38DE">
      <w:pPr>
        <w:pStyle w:val="FootnoteText"/>
        <w:tabs>
          <w:tab w:val="left" w:pos="90"/>
        </w:tabs>
        <w:spacing w:after="0"/>
        <w:rPr>
          <w:rFonts w:ascii="Verdana" w:hAnsi="Verdana"/>
        </w:rPr>
      </w:pPr>
    </w:p>
    <w:p w:rsidR="00FA0A03" w:rsidRDefault="00FA0A03" w:rsidP="006B38DE">
      <w:pPr>
        <w:pStyle w:val="FootnoteText"/>
        <w:tabs>
          <w:tab w:val="left" w:pos="90"/>
        </w:tabs>
        <w:spacing w:after="0"/>
        <w:rPr>
          <w:rFonts w:ascii="Verdana" w:hAnsi="Verdana"/>
        </w:rPr>
      </w:pPr>
      <w:r>
        <w:rPr>
          <w:rFonts w:ascii="Verdana" w:hAnsi="Verdana"/>
        </w:rPr>
        <w:t xml:space="preserve">It should be noted that the actual application process is described in the Rules of Procedure document that has been posted concurrent with the criteria document. </w:t>
      </w:r>
    </w:p>
    <w:p w:rsidR="000C3E55" w:rsidRDefault="000C3E55" w:rsidP="000C3E55">
      <w:pPr>
        <w:pStyle w:val="FootnoteText"/>
        <w:tabs>
          <w:tab w:val="left" w:pos="90"/>
        </w:tabs>
        <w:spacing w:after="0"/>
        <w:rPr>
          <w:rFonts w:ascii="Verdana" w:hAnsi="Verdana"/>
        </w:rPr>
      </w:pPr>
    </w:p>
    <w:p w:rsidR="00AE3110" w:rsidRPr="00C4478A" w:rsidRDefault="00164523" w:rsidP="00794459">
      <w:pPr>
        <w:pStyle w:val="Bullet"/>
        <w:numPr>
          <w:ilvl w:val="0"/>
          <w:numId w:val="0"/>
        </w:numPr>
        <w:spacing w:before="0" w:after="120"/>
        <w:rPr>
          <w:rStyle w:val="BoxText"/>
          <w:rFonts w:ascii="Verdana" w:hAnsi="Verdana"/>
        </w:rPr>
      </w:pPr>
      <w:r>
        <w:rPr>
          <w:rFonts w:ascii="Verdana" w:hAnsi="Verdana"/>
          <w:b/>
          <w:sz w:val="20"/>
        </w:rPr>
        <w:br w:type="page"/>
      </w:r>
      <w:r w:rsidR="00AE3110" w:rsidRPr="00C4478A">
        <w:rPr>
          <w:rFonts w:ascii="Verdana" w:hAnsi="Verdana"/>
          <w:b/>
        </w:rPr>
        <w:lastRenderedPageBreak/>
        <w:t xml:space="preserve">You do not have to answer all questions.  Enter All Comments in Simple Text Format.  </w:t>
      </w:r>
    </w:p>
    <w:p w:rsidR="00AE3110" w:rsidRDefault="00AE3110" w:rsidP="00AE3110">
      <w:pPr>
        <w:pStyle w:val="FootnoteText"/>
        <w:spacing w:before="240" w:after="120"/>
        <w:rPr>
          <w:rStyle w:val="BoxText"/>
          <w:rFonts w:ascii="Verdana" w:hAnsi="Verdana"/>
          <w:i/>
        </w:rPr>
      </w:pPr>
      <w:r w:rsidRPr="00C4478A">
        <w:rPr>
          <w:rStyle w:val="BoxText"/>
          <w:rFonts w:ascii="Verdana" w:hAnsi="Verdana"/>
          <w:i/>
        </w:rPr>
        <w:t>Insert a “check</w:t>
      </w:r>
      <w:r>
        <w:rPr>
          <w:rStyle w:val="BoxText"/>
          <w:rFonts w:ascii="Verdana" w:hAnsi="Verdana"/>
          <w:i/>
        </w:rPr>
        <w:t>”</w:t>
      </w:r>
      <w:r w:rsidRPr="00C4478A">
        <w:rPr>
          <w:rStyle w:val="BoxText"/>
          <w:rFonts w:ascii="Verdana" w:hAnsi="Verdana"/>
          <w:i/>
        </w:rPr>
        <w:t xml:space="preserve"> mark in the appropriate boxes by double-clicking the gray areas.</w:t>
      </w:r>
    </w:p>
    <w:p w:rsidR="00B662D5" w:rsidRDefault="00FA0A03" w:rsidP="00B662D5">
      <w:pPr>
        <w:pStyle w:val="Bullet"/>
        <w:numPr>
          <w:ilvl w:val="0"/>
          <w:numId w:val="15"/>
        </w:numPr>
        <w:spacing w:before="0" w:after="120"/>
        <w:rPr>
          <w:rFonts w:ascii="Verdana" w:hAnsi="Verdana"/>
          <w:sz w:val="20"/>
        </w:rPr>
      </w:pPr>
      <w:r>
        <w:rPr>
          <w:rFonts w:ascii="Verdana" w:hAnsi="Verdana"/>
          <w:sz w:val="20"/>
        </w:rPr>
        <w:t xml:space="preserve">Exclusions - </w:t>
      </w:r>
      <w:r w:rsidR="00B6256F" w:rsidRPr="008A6330">
        <w:rPr>
          <w:rFonts w:ascii="Verdana" w:hAnsi="Verdana"/>
          <w:sz w:val="20"/>
        </w:rPr>
        <w:t>The SDT</w:t>
      </w:r>
      <w:r>
        <w:rPr>
          <w:rFonts w:ascii="Verdana" w:hAnsi="Verdana"/>
          <w:sz w:val="20"/>
        </w:rPr>
        <w:t xml:space="preserve"> </w:t>
      </w:r>
      <w:r w:rsidR="00063600">
        <w:rPr>
          <w:rFonts w:ascii="Verdana" w:hAnsi="Verdana"/>
          <w:sz w:val="20"/>
        </w:rPr>
        <w:t>has set up one path for evidence that does not include extensive technical analysis</w:t>
      </w:r>
      <w:r w:rsidR="00B6256F" w:rsidRPr="008A6330">
        <w:rPr>
          <w:rFonts w:ascii="Verdana" w:hAnsi="Verdana"/>
          <w:sz w:val="20"/>
        </w:rPr>
        <w:t xml:space="preserve">. </w:t>
      </w:r>
      <w:r w:rsidR="00063600">
        <w:rPr>
          <w:rFonts w:ascii="Verdana" w:hAnsi="Verdana"/>
          <w:sz w:val="20"/>
        </w:rPr>
        <w:t xml:space="preserve">It consists of 4 items, all of which must be </w:t>
      </w:r>
      <w:r w:rsidR="00097F31">
        <w:rPr>
          <w:rFonts w:ascii="Verdana" w:hAnsi="Verdana"/>
          <w:sz w:val="20"/>
        </w:rPr>
        <w:t>addressed in order to submit a completed</w:t>
      </w:r>
      <w:r w:rsidR="00063600">
        <w:rPr>
          <w:rFonts w:ascii="Verdana" w:hAnsi="Verdana"/>
          <w:sz w:val="20"/>
        </w:rPr>
        <w:t xml:space="preserve"> </w:t>
      </w:r>
      <w:r w:rsidR="006C211B">
        <w:rPr>
          <w:rFonts w:ascii="Verdana" w:hAnsi="Verdana"/>
          <w:sz w:val="20"/>
        </w:rPr>
        <w:t xml:space="preserve">request </w:t>
      </w:r>
      <w:r w:rsidR="00063600">
        <w:rPr>
          <w:rFonts w:ascii="Verdana" w:hAnsi="Verdana"/>
          <w:sz w:val="20"/>
        </w:rPr>
        <w:t>for exclusion.  The first item involves proximity to Load and requests industry feedback on how to measure this variable.</w:t>
      </w:r>
      <w:r w:rsidR="00B6256F" w:rsidRPr="008A6330">
        <w:rPr>
          <w:rFonts w:ascii="Verdana" w:hAnsi="Verdana"/>
          <w:sz w:val="20"/>
        </w:rPr>
        <w:t xml:space="preserve"> </w:t>
      </w:r>
      <w:r w:rsidR="00063600">
        <w:rPr>
          <w:rFonts w:ascii="Verdana" w:hAnsi="Verdana"/>
          <w:sz w:val="20"/>
        </w:rPr>
        <w:t xml:space="preserve"> </w:t>
      </w:r>
      <w:r w:rsidR="008A6330" w:rsidRPr="008A6330">
        <w:rPr>
          <w:rFonts w:ascii="Verdana" w:hAnsi="Verdana"/>
          <w:sz w:val="20"/>
        </w:rPr>
        <w:t>Do you agree with th</w:t>
      </w:r>
      <w:r w:rsidR="00063600">
        <w:rPr>
          <w:rFonts w:ascii="Verdana" w:hAnsi="Verdana"/>
          <w:sz w:val="20"/>
        </w:rPr>
        <w:t>is</w:t>
      </w:r>
      <w:r w:rsidR="002440AF">
        <w:rPr>
          <w:rFonts w:ascii="Verdana" w:hAnsi="Verdana"/>
          <w:sz w:val="20"/>
        </w:rPr>
        <w:t xml:space="preserve"> requirement</w:t>
      </w:r>
      <w:r w:rsidR="008A6330" w:rsidRPr="008A6330">
        <w:rPr>
          <w:rFonts w:ascii="Verdana" w:hAnsi="Verdana"/>
          <w:sz w:val="20"/>
        </w:rPr>
        <w:t xml:space="preserve">?  </w:t>
      </w:r>
      <w:r w:rsidR="00B6256F" w:rsidRPr="008A6330">
        <w:rPr>
          <w:rFonts w:ascii="Verdana" w:hAnsi="Verdana"/>
          <w:sz w:val="20"/>
        </w:rPr>
        <w:t xml:space="preserve">If you do </w:t>
      </w:r>
      <w:r w:rsidR="008A6330" w:rsidRPr="008A6330">
        <w:rPr>
          <w:rFonts w:ascii="Verdana" w:hAnsi="Verdana"/>
          <w:sz w:val="20"/>
        </w:rPr>
        <w:t xml:space="preserve">not </w:t>
      </w:r>
      <w:r w:rsidR="00B6256F" w:rsidRPr="008A6330">
        <w:rPr>
          <w:rFonts w:ascii="Verdana" w:hAnsi="Verdana"/>
          <w:sz w:val="20"/>
        </w:rPr>
        <w:t>support th</w:t>
      </w:r>
      <w:r w:rsidR="00063600">
        <w:rPr>
          <w:rFonts w:ascii="Verdana" w:hAnsi="Verdana"/>
          <w:sz w:val="20"/>
        </w:rPr>
        <w:t>is</w:t>
      </w:r>
      <w:r w:rsidR="00B6256F" w:rsidRPr="008A6330">
        <w:rPr>
          <w:rFonts w:ascii="Verdana" w:hAnsi="Verdana"/>
          <w:sz w:val="20"/>
        </w:rPr>
        <w:t xml:space="preserve"> </w:t>
      </w:r>
      <w:r w:rsidR="002440AF">
        <w:rPr>
          <w:rFonts w:ascii="Verdana" w:hAnsi="Verdana"/>
          <w:sz w:val="20"/>
        </w:rPr>
        <w:t>requirement</w:t>
      </w:r>
      <w:r w:rsidR="00CA6D4C">
        <w:rPr>
          <w:rFonts w:ascii="Verdana" w:hAnsi="Verdana"/>
          <w:sz w:val="20"/>
        </w:rPr>
        <w:t xml:space="preserve"> or you agree in general but feel that alternative language would be more appropriate</w:t>
      </w:r>
      <w:r w:rsidR="00B6256F" w:rsidRPr="008A6330">
        <w:rPr>
          <w:rFonts w:ascii="Verdana" w:hAnsi="Verdana"/>
          <w:sz w:val="20"/>
        </w:rPr>
        <w:t xml:space="preserve">, please </w:t>
      </w:r>
      <w:r w:rsidR="008A6330">
        <w:rPr>
          <w:rFonts w:ascii="Verdana" w:hAnsi="Verdana"/>
          <w:sz w:val="20"/>
        </w:rPr>
        <w:t xml:space="preserve">provide specific suggestions </w:t>
      </w:r>
      <w:r w:rsidR="00B6256F" w:rsidRPr="008A6330">
        <w:rPr>
          <w:rFonts w:ascii="Verdana" w:hAnsi="Verdana"/>
          <w:sz w:val="20"/>
        </w:rPr>
        <w:t>in your comments</w:t>
      </w:r>
      <w:r w:rsidR="00B6256F" w:rsidRPr="00B6256F">
        <w:rPr>
          <w:rFonts w:ascii="Verdana" w:hAnsi="Verdana"/>
          <w:sz w:val="20"/>
        </w:rPr>
        <w:t>.</w:t>
      </w:r>
      <w:r w:rsidR="00063600">
        <w:rPr>
          <w:rFonts w:ascii="Verdana" w:hAnsi="Verdana"/>
          <w:sz w:val="20"/>
        </w:rPr>
        <w:t xml:space="preserve">  In addition, in the comment field, please provide your thoughts on the </w:t>
      </w:r>
      <w:r w:rsidR="00FF5092">
        <w:rPr>
          <w:rFonts w:ascii="Verdana" w:hAnsi="Verdana"/>
          <w:sz w:val="20"/>
        </w:rPr>
        <w:t xml:space="preserve">appropriate </w:t>
      </w:r>
      <w:r w:rsidR="00063600">
        <w:rPr>
          <w:rFonts w:ascii="Verdana" w:hAnsi="Verdana"/>
          <w:sz w:val="20"/>
        </w:rPr>
        <w:t xml:space="preserve">impedance value </w:t>
      </w:r>
      <w:r w:rsidR="00FF5092">
        <w:rPr>
          <w:rFonts w:ascii="Verdana" w:hAnsi="Verdana"/>
          <w:sz w:val="20"/>
        </w:rPr>
        <w:t>to replace ‘</w:t>
      </w:r>
      <w:r w:rsidR="00063600">
        <w:rPr>
          <w:rFonts w:ascii="Verdana" w:hAnsi="Verdana"/>
          <w:sz w:val="20"/>
        </w:rPr>
        <w:t>TBD</w:t>
      </w:r>
      <w:r w:rsidR="00FF5092">
        <w:rPr>
          <w:rFonts w:ascii="Verdana" w:hAnsi="Verdana"/>
          <w:sz w:val="20"/>
        </w:rPr>
        <w:t>,’</w:t>
      </w:r>
      <w:r w:rsidR="00063600">
        <w:rPr>
          <w:rFonts w:ascii="Verdana" w:hAnsi="Verdana"/>
          <w:sz w:val="20"/>
        </w:rPr>
        <w:t xml:space="preserve"> including technical rationale for your argument.  </w:t>
      </w:r>
      <w:r w:rsidR="00B6256F">
        <w:t xml:space="preserve">  </w:t>
      </w:r>
      <w:r w:rsidR="009607B0" w:rsidRPr="0025256F">
        <w:rPr>
          <w:rFonts w:ascii="Verdana" w:hAnsi="Verdana"/>
          <w:sz w:val="20"/>
        </w:rPr>
        <w:t xml:space="preserve">    </w:t>
      </w:r>
    </w:p>
    <w:p w:rsidR="006B7AD1" w:rsidRDefault="006B7AD1" w:rsidP="006B7AD1">
      <w:pPr>
        <w:ind w:left="360"/>
        <w:rPr>
          <w:rStyle w:val="BoxText"/>
          <w:rFonts w:ascii="Verdana" w:hAnsi="Verdana"/>
        </w:rPr>
      </w:pPr>
      <w:r>
        <w:rPr>
          <w:rStyle w:val="BoxText"/>
          <w:rFonts w:ascii="Verdana" w:hAnsi="Verdana"/>
        </w:rPr>
        <w:t xml:space="preserve">Yes: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ind w:left="360"/>
        <w:rPr>
          <w:rStyle w:val="BoxText"/>
          <w:rFonts w:ascii="Verdana" w:hAnsi="Verdana"/>
        </w:rPr>
      </w:pPr>
      <w:r>
        <w:rPr>
          <w:rStyle w:val="BoxText"/>
          <w:rFonts w:ascii="Verdana" w:hAnsi="Verdana"/>
        </w:rPr>
        <w:t xml:space="preserve">No: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p>
    <w:p w:rsidR="006B7AD1" w:rsidRDefault="006B7AD1" w:rsidP="006B7AD1">
      <w:pPr>
        <w:ind w:left="360"/>
        <w:rPr>
          <w:rStyle w:val="BoxText"/>
          <w:rFonts w:ascii="Verdana" w:hAnsi="Verdana"/>
        </w:rPr>
      </w:pPr>
    </w:p>
    <w:p w:rsidR="008A6330" w:rsidRDefault="006B7AD1" w:rsidP="006B7AD1">
      <w:pPr>
        <w:pStyle w:val="Bullet"/>
        <w:numPr>
          <w:ilvl w:val="0"/>
          <w:numId w:val="0"/>
        </w:numPr>
        <w:spacing w:before="0" w:after="120"/>
        <w:ind w:left="360"/>
        <w:rPr>
          <w:rStyle w:val="BoxText"/>
          <w:rFonts w:ascii="Verdana" w:hAnsi="Verdana"/>
        </w:rPr>
      </w:pPr>
      <w:r w:rsidRPr="00182CEE">
        <w:rPr>
          <w:rStyle w:val="BoxText"/>
          <w:rFonts w:ascii="Verdana" w:hAnsi="Verdana"/>
        </w:rPr>
        <w:t xml:space="preserve">Comments: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p>
    <w:p w:rsidR="006B7AD1" w:rsidRDefault="006B7AD1" w:rsidP="006B7AD1">
      <w:pPr>
        <w:pStyle w:val="Bullet"/>
        <w:numPr>
          <w:ilvl w:val="0"/>
          <w:numId w:val="0"/>
        </w:numPr>
        <w:spacing w:before="0" w:after="120"/>
        <w:ind w:left="360"/>
        <w:rPr>
          <w:rFonts w:ascii="Verdana" w:hAnsi="Verdana"/>
          <w:sz w:val="20"/>
        </w:rPr>
      </w:pPr>
    </w:p>
    <w:p w:rsidR="008A6330" w:rsidRDefault="00C51B3D" w:rsidP="00B662D5">
      <w:pPr>
        <w:pStyle w:val="Bullet"/>
        <w:numPr>
          <w:ilvl w:val="0"/>
          <w:numId w:val="15"/>
        </w:numPr>
        <w:spacing w:before="0" w:after="120"/>
        <w:rPr>
          <w:rFonts w:ascii="Verdana" w:hAnsi="Verdana"/>
          <w:sz w:val="20"/>
        </w:rPr>
      </w:pPr>
      <w:r>
        <w:rPr>
          <w:rFonts w:ascii="Verdana" w:hAnsi="Verdana"/>
          <w:sz w:val="20"/>
        </w:rPr>
        <w:t xml:space="preserve">Exclusions - </w:t>
      </w:r>
      <w:r w:rsidRPr="008A6330">
        <w:rPr>
          <w:rFonts w:ascii="Verdana" w:hAnsi="Verdana"/>
          <w:sz w:val="20"/>
        </w:rPr>
        <w:t>The SDT</w:t>
      </w:r>
      <w:r>
        <w:rPr>
          <w:rFonts w:ascii="Verdana" w:hAnsi="Verdana"/>
          <w:sz w:val="20"/>
        </w:rPr>
        <w:t xml:space="preserve"> has set up one path for evidence that does not include extensive technical analysis</w:t>
      </w:r>
      <w:r w:rsidRPr="008A6330">
        <w:rPr>
          <w:rFonts w:ascii="Verdana" w:hAnsi="Verdana"/>
          <w:sz w:val="20"/>
        </w:rPr>
        <w:t>.</w:t>
      </w:r>
      <w:r w:rsidR="004D60C7" w:rsidRPr="004D60C7">
        <w:rPr>
          <w:rFonts w:ascii="Verdana" w:hAnsi="Verdana"/>
          <w:sz w:val="20"/>
        </w:rPr>
        <w:t xml:space="preserve"> </w:t>
      </w:r>
      <w:r w:rsidR="004D60C7">
        <w:rPr>
          <w:rFonts w:ascii="Verdana" w:hAnsi="Verdana"/>
          <w:sz w:val="20"/>
        </w:rPr>
        <w:t>It consists of 4 items, all of which must be addressed in order to submit a completed request for exclusion.</w:t>
      </w:r>
      <w:r>
        <w:rPr>
          <w:rFonts w:ascii="Verdana" w:hAnsi="Verdana"/>
          <w:sz w:val="20"/>
        </w:rPr>
        <w:t xml:space="preserve">  The second item involves Element(s) treated as radial.</w:t>
      </w:r>
      <w:r w:rsidRPr="008A6330">
        <w:rPr>
          <w:rFonts w:ascii="Verdana" w:hAnsi="Verdana"/>
          <w:sz w:val="20"/>
        </w:rPr>
        <w:t xml:space="preserve"> </w:t>
      </w:r>
      <w:r>
        <w:rPr>
          <w:rFonts w:ascii="Verdana" w:hAnsi="Verdana"/>
          <w:sz w:val="20"/>
        </w:rPr>
        <w:t xml:space="preserve"> </w:t>
      </w:r>
      <w:r w:rsidRPr="008A6330">
        <w:rPr>
          <w:rFonts w:ascii="Verdana" w:hAnsi="Verdana"/>
          <w:sz w:val="20"/>
        </w:rPr>
        <w:t>Do you agree with th</w:t>
      </w:r>
      <w:r>
        <w:rPr>
          <w:rFonts w:ascii="Verdana" w:hAnsi="Verdana"/>
          <w:sz w:val="20"/>
        </w:rPr>
        <w:t>is requirement</w:t>
      </w:r>
      <w:r w:rsidRPr="008A6330">
        <w:rPr>
          <w:rFonts w:ascii="Verdana" w:hAnsi="Verdana"/>
          <w:sz w:val="20"/>
        </w:rPr>
        <w:t>?  If you do not support th</w:t>
      </w:r>
      <w:r>
        <w:rPr>
          <w:rFonts w:ascii="Verdana" w:hAnsi="Verdana"/>
          <w:sz w:val="20"/>
        </w:rPr>
        <w:t>is</w:t>
      </w:r>
      <w:r w:rsidRPr="008A6330">
        <w:rPr>
          <w:rFonts w:ascii="Verdana" w:hAnsi="Verdana"/>
          <w:sz w:val="20"/>
        </w:rPr>
        <w:t xml:space="preserve"> </w:t>
      </w:r>
      <w:r>
        <w:rPr>
          <w:rFonts w:ascii="Verdana" w:hAnsi="Verdana"/>
          <w:sz w:val="20"/>
        </w:rPr>
        <w:t>requirement or you agree in general but feel that alternative language would be more appropriate</w:t>
      </w:r>
      <w:r w:rsidRPr="008A6330">
        <w:rPr>
          <w:rFonts w:ascii="Verdana" w:hAnsi="Verdana"/>
          <w:sz w:val="20"/>
        </w:rPr>
        <w:t xml:space="preserve">, please </w:t>
      </w:r>
      <w:r>
        <w:rPr>
          <w:rFonts w:ascii="Verdana" w:hAnsi="Verdana"/>
          <w:sz w:val="20"/>
        </w:rPr>
        <w:t xml:space="preserve">provide specific suggestions </w:t>
      </w:r>
      <w:r w:rsidRPr="008A6330">
        <w:rPr>
          <w:rFonts w:ascii="Verdana" w:hAnsi="Verdana"/>
          <w:sz w:val="20"/>
        </w:rPr>
        <w:t>in your comments</w:t>
      </w:r>
      <w:r w:rsidRPr="00B6256F">
        <w:rPr>
          <w:rFonts w:ascii="Verdana" w:hAnsi="Verdana"/>
          <w:sz w:val="20"/>
        </w:rPr>
        <w:t>.</w:t>
      </w:r>
      <w:r>
        <w:rPr>
          <w:rFonts w:ascii="Verdana" w:hAnsi="Verdana"/>
          <w:sz w:val="20"/>
        </w:rPr>
        <w:t xml:space="preserve">  </w:t>
      </w:r>
    </w:p>
    <w:p w:rsidR="006B7AD1" w:rsidRDefault="006B7AD1" w:rsidP="006B7AD1">
      <w:pPr>
        <w:ind w:left="360"/>
        <w:rPr>
          <w:rStyle w:val="BoxText"/>
          <w:rFonts w:ascii="Verdana" w:hAnsi="Verdana"/>
        </w:rPr>
      </w:pPr>
      <w:r>
        <w:rPr>
          <w:rStyle w:val="BoxText"/>
          <w:rFonts w:ascii="Verdana" w:hAnsi="Verdana"/>
        </w:rPr>
        <w:t xml:space="preserve">Yes: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ind w:left="360"/>
        <w:rPr>
          <w:rStyle w:val="BoxText"/>
          <w:rFonts w:ascii="Verdana" w:hAnsi="Verdana"/>
        </w:rPr>
      </w:pPr>
      <w:r>
        <w:rPr>
          <w:rStyle w:val="BoxText"/>
          <w:rFonts w:ascii="Verdana" w:hAnsi="Verdana"/>
        </w:rPr>
        <w:t xml:space="preserve">No: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p>
    <w:p w:rsidR="008A6330" w:rsidRDefault="008A6330" w:rsidP="008A6330">
      <w:pPr>
        <w:pStyle w:val="ListParagraph"/>
        <w:rPr>
          <w:rFonts w:ascii="Verdana" w:hAnsi="Verdana"/>
          <w:sz w:val="20"/>
        </w:rPr>
      </w:pPr>
    </w:p>
    <w:p w:rsidR="008A6330" w:rsidRDefault="00C51B3D" w:rsidP="00B662D5">
      <w:pPr>
        <w:pStyle w:val="Bullet"/>
        <w:numPr>
          <w:ilvl w:val="0"/>
          <w:numId w:val="15"/>
        </w:numPr>
        <w:spacing w:before="0" w:after="120"/>
        <w:rPr>
          <w:rFonts w:ascii="Verdana" w:hAnsi="Verdana"/>
          <w:sz w:val="20"/>
        </w:rPr>
      </w:pPr>
      <w:r>
        <w:rPr>
          <w:rFonts w:ascii="Verdana" w:hAnsi="Verdana"/>
          <w:sz w:val="20"/>
        </w:rPr>
        <w:t xml:space="preserve">Exclusions - </w:t>
      </w:r>
      <w:r w:rsidRPr="008A6330">
        <w:rPr>
          <w:rFonts w:ascii="Verdana" w:hAnsi="Verdana"/>
          <w:sz w:val="20"/>
        </w:rPr>
        <w:t>The SDT</w:t>
      </w:r>
      <w:r>
        <w:rPr>
          <w:rFonts w:ascii="Verdana" w:hAnsi="Verdana"/>
          <w:sz w:val="20"/>
        </w:rPr>
        <w:t xml:space="preserve"> has set up one path for evidence that does not include extensive technical analysis</w:t>
      </w:r>
      <w:r w:rsidRPr="008A6330">
        <w:rPr>
          <w:rFonts w:ascii="Verdana" w:hAnsi="Verdana"/>
          <w:sz w:val="20"/>
        </w:rPr>
        <w:t>.</w:t>
      </w:r>
      <w:r w:rsidR="004D60C7" w:rsidRPr="004D60C7">
        <w:rPr>
          <w:rFonts w:ascii="Verdana" w:hAnsi="Verdana"/>
          <w:sz w:val="20"/>
        </w:rPr>
        <w:t xml:space="preserve"> </w:t>
      </w:r>
      <w:r w:rsidR="004D60C7">
        <w:rPr>
          <w:rFonts w:ascii="Verdana" w:hAnsi="Verdana"/>
          <w:sz w:val="20"/>
        </w:rPr>
        <w:t>It consists of 4 items, all of which must be addressed in order to submit a completed request for exclusion.</w:t>
      </w:r>
      <w:r>
        <w:rPr>
          <w:rFonts w:ascii="Verdana" w:hAnsi="Verdana"/>
          <w:sz w:val="20"/>
        </w:rPr>
        <w:t xml:space="preserve">  The third item involves power flow.</w:t>
      </w:r>
      <w:r w:rsidRPr="008A6330">
        <w:rPr>
          <w:rFonts w:ascii="Verdana" w:hAnsi="Verdana"/>
          <w:sz w:val="20"/>
        </w:rPr>
        <w:t xml:space="preserve"> </w:t>
      </w:r>
      <w:r>
        <w:rPr>
          <w:rFonts w:ascii="Verdana" w:hAnsi="Verdana"/>
          <w:sz w:val="20"/>
        </w:rPr>
        <w:t xml:space="preserve"> </w:t>
      </w:r>
      <w:r w:rsidRPr="008A6330">
        <w:rPr>
          <w:rFonts w:ascii="Verdana" w:hAnsi="Verdana"/>
          <w:sz w:val="20"/>
        </w:rPr>
        <w:t>Do you agree with th</w:t>
      </w:r>
      <w:r>
        <w:rPr>
          <w:rFonts w:ascii="Verdana" w:hAnsi="Verdana"/>
          <w:sz w:val="20"/>
        </w:rPr>
        <w:t>is requirement</w:t>
      </w:r>
      <w:r w:rsidRPr="008A6330">
        <w:rPr>
          <w:rFonts w:ascii="Verdana" w:hAnsi="Verdana"/>
          <w:sz w:val="20"/>
        </w:rPr>
        <w:t>?  If you do not support th</w:t>
      </w:r>
      <w:r>
        <w:rPr>
          <w:rFonts w:ascii="Verdana" w:hAnsi="Verdana"/>
          <w:sz w:val="20"/>
        </w:rPr>
        <w:t>is</w:t>
      </w:r>
      <w:r w:rsidRPr="008A6330">
        <w:rPr>
          <w:rFonts w:ascii="Verdana" w:hAnsi="Verdana"/>
          <w:sz w:val="20"/>
        </w:rPr>
        <w:t xml:space="preserve"> </w:t>
      </w:r>
      <w:r>
        <w:rPr>
          <w:rFonts w:ascii="Verdana" w:hAnsi="Verdana"/>
          <w:sz w:val="20"/>
        </w:rPr>
        <w:t>requirement or you agree in general but feel that alternative language would be more appropriate</w:t>
      </w:r>
      <w:r w:rsidRPr="008A6330">
        <w:rPr>
          <w:rFonts w:ascii="Verdana" w:hAnsi="Verdana"/>
          <w:sz w:val="20"/>
        </w:rPr>
        <w:t xml:space="preserve">, please </w:t>
      </w:r>
      <w:r>
        <w:rPr>
          <w:rFonts w:ascii="Verdana" w:hAnsi="Verdana"/>
          <w:sz w:val="20"/>
        </w:rPr>
        <w:t xml:space="preserve">provide specific suggestions </w:t>
      </w:r>
      <w:r w:rsidRPr="008A6330">
        <w:rPr>
          <w:rFonts w:ascii="Verdana" w:hAnsi="Verdana"/>
          <w:sz w:val="20"/>
        </w:rPr>
        <w:t>in your comments</w:t>
      </w:r>
      <w:r w:rsidRPr="00B6256F">
        <w:rPr>
          <w:rFonts w:ascii="Verdana" w:hAnsi="Verdana"/>
          <w:sz w:val="20"/>
        </w:rPr>
        <w:t>.</w:t>
      </w:r>
      <w:r>
        <w:rPr>
          <w:rFonts w:ascii="Verdana" w:hAnsi="Verdana"/>
          <w:sz w:val="20"/>
        </w:rPr>
        <w:t xml:space="preserve">  In addition, in the comment field, please provide your thoughts on the </w:t>
      </w:r>
      <w:r w:rsidR="00335BA4">
        <w:rPr>
          <w:rFonts w:ascii="Verdana" w:hAnsi="Verdana"/>
          <w:sz w:val="20"/>
        </w:rPr>
        <w:t xml:space="preserve">appropriate </w:t>
      </w:r>
      <w:proofErr w:type="spellStart"/>
      <w:r>
        <w:rPr>
          <w:rFonts w:ascii="Verdana" w:hAnsi="Verdana"/>
          <w:sz w:val="20"/>
        </w:rPr>
        <w:t>MWh</w:t>
      </w:r>
      <w:proofErr w:type="spellEnd"/>
      <w:r>
        <w:rPr>
          <w:rFonts w:ascii="Verdana" w:hAnsi="Verdana"/>
          <w:sz w:val="20"/>
        </w:rPr>
        <w:t xml:space="preserve"> value </w:t>
      </w:r>
      <w:r w:rsidR="00335BA4">
        <w:rPr>
          <w:rFonts w:ascii="Verdana" w:hAnsi="Verdana"/>
          <w:sz w:val="20"/>
        </w:rPr>
        <w:t>to replace</w:t>
      </w:r>
      <w:r>
        <w:rPr>
          <w:rFonts w:ascii="Verdana" w:hAnsi="Verdana"/>
          <w:sz w:val="20"/>
        </w:rPr>
        <w:t xml:space="preserve"> </w:t>
      </w:r>
      <w:r w:rsidR="00335BA4">
        <w:rPr>
          <w:rFonts w:ascii="Verdana" w:hAnsi="Verdana"/>
          <w:sz w:val="20"/>
        </w:rPr>
        <w:t>‘</w:t>
      </w:r>
      <w:r>
        <w:rPr>
          <w:rFonts w:ascii="Verdana" w:hAnsi="Verdana"/>
          <w:sz w:val="20"/>
        </w:rPr>
        <w:t>TBD</w:t>
      </w:r>
      <w:r w:rsidR="00335BA4">
        <w:rPr>
          <w:rFonts w:ascii="Verdana" w:hAnsi="Verdana"/>
          <w:sz w:val="20"/>
        </w:rPr>
        <w:t>,’</w:t>
      </w:r>
      <w:r>
        <w:rPr>
          <w:rFonts w:ascii="Verdana" w:hAnsi="Verdana"/>
          <w:sz w:val="20"/>
        </w:rPr>
        <w:t xml:space="preserve"> including technical rationale for your argument.</w:t>
      </w:r>
    </w:p>
    <w:p w:rsidR="006B7AD1" w:rsidRDefault="006B7AD1" w:rsidP="006B7AD1">
      <w:pPr>
        <w:ind w:left="360"/>
        <w:rPr>
          <w:rStyle w:val="BoxText"/>
          <w:rFonts w:ascii="Verdana" w:hAnsi="Verdana"/>
        </w:rPr>
      </w:pPr>
      <w:r>
        <w:rPr>
          <w:rStyle w:val="BoxText"/>
          <w:rFonts w:ascii="Verdana" w:hAnsi="Verdana"/>
        </w:rPr>
        <w:t xml:space="preserve">Yes: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ind w:left="360"/>
        <w:rPr>
          <w:rStyle w:val="BoxText"/>
          <w:rFonts w:ascii="Verdana" w:hAnsi="Verdana"/>
        </w:rPr>
      </w:pPr>
      <w:r>
        <w:rPr>
          <w:rStyle w:val="BoxText"/>
          <w:rFonts w:ascii="Verdana" w:hAnsi="Verdana"/>
        </w:rPr>
        <w:t xml:space="preserve">No: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p>
    <w:p w:rsidR="008A6330" w:rsidRDefault="008A6330" w:rsidP="008A6330">
      <w:pPr>
        <w:pStyle w:val="ListParagraph"/>
        <w:rPr>
          <w:rFonts w:ascii="Verdana" w:hAnsi="Verdana"/>
          <w:sz w:val="20"/>
        </w:rPr>
      </w:pPr>
    </w:p>
    <w:p w:rsidR="008A6330" w:rsidRDefault="00C51B3D" w:rsidP="00B662D5">
      <w:pPr>
        <w:pStyle w:val="Bullet"/>
        <w:numPr>
          <w:ilvl w:val="0"/>
          <w:numId w:val="15"/>
        </w:numPr>
        <w:spacing w:before="0" w:after="120"/>
        <w:rPr>
          <w:rFonts w:ascii="Verdana" w:hAnsi="Verdana"/>
          <w:sz w:val="20"/>
        </w:rPr>
      </w:pPr>
      <w:r>
        <w:rPr>
          <w:rFonts w:ascii="Verdana" w:hAnsi="Verdana"/>
          <w:sz w:val="20"/>
        </w:rPr>
        <w:t xml:space="preserve">Exclusions - </w:t>
      </w:r>
      <w:r w:rsidRPr="008A6330">
        <w:rPr>
          <w:rFonts w:ascii="Verdana" w:hAnsi="Verdana"/>
          <w:sz w:val="20"/>
        </w:rPr>
        <w:t>The SDT</w:t>
      </w:r>
      <w:r>
        <w:rPr>
          <w:rFonts w:ascii="Verdana" w:hAnsi="Verdana"/>
          <w:sz w:val="20"/>
        </w:rPr>
        <w:t xml:space="preserve"> has set up one path for evidence that does not include extensive technical analysis</w:t>
      </w:r>
      <w:r w:rsidRPr="008A6330">
        <w:rPr>
          <w:rFonts w:ascii="Verdana" w:hAnsi="Verdana"/>
          <w:sz w:val="20"/>
        </w:rPr>
        <w:t>.</w:t>
      </w:r>
      <w:r w:rsidR="004D60C7">
        <w:rPr>
          <w:rFonts w:ascii="Verdana" w:hAnsi="Verdana"/>
          <w:sz w:val="20"/>
        </w:rPr>
        <w:t xml:space="preserve">  It consists of 4 items, all of which must be addressed in order to submit a completed request for exclusion.</w:t>
      </w:r>
      <w:r>
        <w:rPr>
          <w:rFonts w:ascii="Verdana" w:hAnsi="Verdana"/>
          <w:sz w:val="20"/>
        </w:rPr>
        <w:t xml:space="preserve">  The fourth item involves power transport.</w:t>
      </w:r>
      <w:r w:rsidRPr="008A6330">
        <w:rPr>
          <w:rFonts w:ascii="Verdana" w:hAnsi="Verdana"/>
          <w:sz w:val="20"/>
        </w:rPr>
        <w:t xml:space="preserve"> </w:t>
      </w:r>
      <w:r>
        <w:rPr>
          <w:rFonts w:ascii="Verdana" w:hAnsi="Verdana"/>
          <w:sz w:val="20"/>
        </w:rPr>
        <w:t xml:space="preserve"> </w:t>
      </w:r>
      <w:r w:rsidRPr="008A6330">
        <w:rPr>
          <w:rFonts w:ascii="Verdana" w:hAnsi="Verdana"/>
          <w:sz w:val="20"/>
        </w:rPr>
        <w:t xml:space="preserve">Do </w:t>
      </w:r>
      <w:r w:rsidRPr="008A6330">
        <w:rPr>
          <w:rFonts w:ascii="Verdana" w:hAnsi="Verdana"/>
          <w:sz w:val="20"/>
        </w:rPr>
        <w:lastRenderedPageBreak/>
        <w:t>you agree with th</w:t>
      </w:r>
      <w:r>
        <w:rPr>
          <w:rFonts w:ascii="Verdana" w:hAnsi="Verdana"/>
          <w:sz w:val="20"/>
        </w:rPr>
        <w:t>is requirement</w:t>
      </w:r>
      <w:r w:rsidRPr="008A6330">
        <w:rPr>
          <w:rFonts w:ascii="Verdana" w:hAnsi="Verdana"/>
          <w:sz w:val="20"/>
        </w:rPr>
        <w:t>?  If you do not support th</w:t>
      </w:r>
      <w:r>
        <w:rPr>
          <w:rFonts w:ascii="Verdana" w:hAnsi="Verdana"/>
          <w:sz w:val="20"/>
        </w:rPr>
        <w:t>is</w:t>
      </w:r>
      <w:r w:rsidRPr="008A6330">
        <w:rPr>
          <w:rFonts w:ascii="Verdana" w:hAnsi="Verdana"/>
          <w:sz w:val="20"/>
        </w:rPr>
        <w:t xml:space="preserve"> </w:t>
      </w:r>
      <w:r>
        <w:rPr>
          <w:rFonts w:ascii="Verdana" w:hAnsi="Verdana"/>
          <w:sz w:val="20"/>
        </w:rPr>
        <w:t>requirement or you agree in general but feel that alternative language would be more appropriate</w:t>
      </w:r>
      <w:r w:rsidRPr="008A6330">
        <w:rPr>
          <w:rFonts w:ascii="Verdana" w:hAnsi="Verdana"/>
          <w:sz w:val="20"/>
        </w:rPr>
        <w:t xml:space="preserve">, please </w:t>
      </w:r>
      <w:r>
        <w:rPr>
          <w:rFonts w:ascii="Verdana" w:hAnsi="Verdana"/>
          <w:sz w:val="20"/>
        </w:rPr>
        <w:t xml:space="preserve">provide specific suggestions </w:t>
      </w:r>
      <w:r w:rsidRPr="008A6330">
        <w:rPr>
          <w:rFonts w:ascii="Verdana" w:hAnsi="Verdana"/>
          <w:sz w:val="20"/>
        </w:rPr>
        <w:t>in your comments</w:t>
      </w:r>
      <w:r w:rsidRPr="00B6256F">
        <w:rPr>
          <w:rFonts w:ascii="Verdana" w:hAnsi="Verdana"/>
          <w:sz w:val="20"/>
        </w:rPr>
        <w:t>.</w:t>
      </w:r>
      <w:r>
        <w:rPr>
          <w:rFonts w:ascii="Verdana" w:hAnsi="Verdana"/>
          <w:sz w:val="20"/>
        </w:rPr>
        <w:t xml:space="preserve">  </w:t>
      </w:r>
    </w:p>
    <w:p w:rsidR="006B7AD1" w:rsidRDefault="006B7AD1" w:rsidP="006B7AD1">
      <w:pPr>
        <w:ind w:left="360"/>
        <w:rPr>
          <w:rStyle w:val="BoxText"/>
          <w:rFonts w:ascii="Verdana" w:hAnsi="Verdana"/>
        </w:rPr>
      </w:pPr>
      <w:r>
        <w:rPr>
          <w:rStyle w:val="BoxText"/>
          <w:rFonts w:ascii="Verdana" w:hAnsi="Verdana"/>
        </w:rPr>
        <w:t xml:space="preserve">Yes: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ind w:left="360"/>
        <w:rPr>
          <w:rStyle w:val="BoxText"/>
          <w:rFonts w:ascii="Verdana" w:hAnsi="Verdana"/>
        </w:rPr>
      </w:pPr>
      <w:r>
        <w:rPr>
          <w:rStyle w:val="BoxText"/>
          <w:rFonts w:ascii="Verdana" w:hAnsi="Verdana"/>
        </w:rPr>
        <w:t xml:space="preserve">No: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p>
    <w:p w:rsidR="008A6330" w:rsidRDefault="008A6330" w:rsidP="008A6330">
      <w:pPr>
        <w:pStyle w:val="ListParagraph"/>
        <w:rPr>
          <w:rFonts w:ascii="Verdana" w:hAnsi="Verdana"/>
          <w:sz w:val="20"/>
        </w:rPr>
      </w:pPr>
    </w:p>
    <w:p w:rsidR="008A6330" w:rsidRDefault="00C51B3D" w:rsidP="00B662D5">
      <w:pPr>
        <w:pStyle w:val="Bullet"/>
        <w:numPr>
          <w:ilvl w:val="0"/>
          <w:numId w:val="15"/>
        </w:numPr>
        <w:spacing w:before="0" w:after="120"/>
        <w:rPr>
          <w:rFonts w:ascii="Verdana" w:hAnsi="Verdana"/>
          <w:sz w:val="20"/>
        </w:rPr>
      </w:pPr>
      <w:r>
        <w:rPr>
          <w:rFonts w:ascii="Verdana" w:hAnsi="Verdana"/>
          <w:sz w:val="20"/>
        </w:rPr>
        <w:t xml:space="preserve">Exclusions - </w:t>
      </w:r>
      <w:r w:rsidRPr="008A6330">
        <w:rPr>
          <w:rFonts w:ascii="Verdana" w:hAnsi="Verdana"/>
          <w:sz w:val="20"/>
        </w:rPr>
        <w:t>The SDT</w:t>
      </w:r>
      <w:r>
        <w:rPr>
          <w:rFonts w:ascii="Verdana" w:hAnsi="Verdana"/>
          <w:sz w:val="20"/>
        </w:rPr>
        <w:t xml:space="preserve"> has set up one path for evidence that includes technical analysis</w:t>
      </w:r>
      <w:r w:rsidRPr="008A6330">
        <w:rPr>
          <w:rFonts w:ascii="Verdana" w:hAnsi="Verdana"/>
          <w:sz w:val="20"/>
        </w:rPr>
        <w:t>. Do you agree with th</w:t>
      </w:r>
      <w:r>
        <w:rPr>
          <w:rFonts w:ascii="Verdana" w:hAnsi="Verdana"/>
          <w:sz w:val="20"/>
        </w:rPr>
        <w:t>is requirement</w:t>
      </w:r>
      <w:r w:rsidRPr="008A6330">
        <w:rPr>
          <w:rFonts w:ascii="Verdana" w:hAnsi="Verdana"/>
          <w:sz w:val="20"/>
        </w:rPr>
        <w:t>?  If you do not support th</w:t>
      </w:r>
      <w:r>
        <w:rPr>
          <w:rFonts w:ascii="Verdana" w:hAnsi="Verdana"/>
          <w:sz w:val="20"/>
        </w:rPr>
        <w:t>is</w:t>
      </w:r>
      <w:r w:rsidRPr="008A6330">
        <w:rPr>
          <w:rFonts w:ascii="Verdana" w:hAnsi="Verdana"/>
          <w:sz w:val="20"/>
        </w:rPr>
        <w:t xml:space="preserve"> </w:t>
      </w:r>
      <w:r>
        <w:rPr>
          <w:rFonts w:ascii="Verdana" w:hAnsi="Verdana"/>
          <w:sz w:val="20"/>
        </w:rPr>
        <w:t>requirement or you agree in general but feel that alternative language would be more appropriate</w:t>
      </w:r>
      <w:r w:rsidRPr="008A6330">
        <w:rPr>
          <w:rFonts w:ascii="Verdana" w:hAnsi="Verdana"/>
          <w:sz w:val="20"/>
        </w:rPr>
        <w:t xml:space="preserve">, please </w:t>
      </w:r>
      <w:r>
        <w:rPr>
          <w:rFonts w:ascii="Verdana" w:hAnsi="Verdana"/>
          <w:sz w:val="20"/>
        </w:rPr>
        <w:t xml:space="preserve">provide specific suggestions </w:t>
      </w:r>
      <w:r w:rsidRPr="008A6330">
        <w:rPr>
          <w:rFonts w:ascii="Verdana" w:hAnsi="Verdana"/>
          <w:sz w:val="20"/>
        </w:rPr>
        <w:t>in your comments</w:t>
      </w:r>
      <w:r w:rsidRPr="00B6256F">
        <w:rPr>
          <w:rFonts w:ascii="Verdana" w:hAnsi="Verdana"/>
          <w:sz w:val="20"/>
        </w:rPr>
        <w:t>.</w:t>
      </w:r>
      <w:r>
        <w:rPr>
          <w:rFonts w:ascii="Verdana" w:hAnsi="Verdana"/>
          <w:sz w:val="20"/>
        </w:rPr>
        <w:t xml:space="preserve">  In addition, in the comment field, please provide your thoughts on the </w:t>
      </w:r>
      <w:r w:rsidR="00997133">
        <w:rPr>
          <w:rFonts w:ascii="Verdana" w:hAnsi="Verdana"/>
          <w:sz w:val="20"/>
        </w:rPr>
        <w:t xml:space="preserve">proposed metrics for analysis and the </w:t>
      </w:r>
      <w:r w:rsidR="00335BA4">
        <w:rPr>
          <w:rFonts w:ascii="Verdana" w:hAnsi="Verdana"/>
          <w:sz w:val="20"/>
        </w:rPr>
        <w:t xml:space="preserve">appropriate </w:t>
      </w:r>
      <w:r>
        <w:rPr>
          <w:rFonts w:ascii="Verdana" w:hAnsi="Verdana"/>
          <w:sz w:val="20"/>
        </w:rPr>
        <w:t>value</w:t>
      </w:r>
      <w:r w:rsidR="00083CB9">
        <w:rPr>
          <w:rFonts w:ascii="Verdana" w:hAnsi="Verdana"/>
          <w:sz w:val="20"/>
        </w:rPr>
        <w:t>s</w:t>
      </w:r>
      <w:r>
        <w:rPr>
          <w:rFonts w:ascii="Verdana" w:hAnsi="Verdana"/>
          <w:sz w:val="20"/>
        </w:rPr>
        <w:t xml:space="preserve"> </w:t>
      </w:r>
      <w:r w:rsidR="00335BA4">
        <w:rPr>
          <w:rFonts w:ascii="Verdana" w:hAnsi="Verdana"/>
          <w:sz w:val="20"/>
        </w:rPr>
        <w:t>to replace</w:t>
      </w:r>
      <w:r>
        <w:rPr>
          <w:rFonts w:ascii="Verdana" w:hAnsi="Verdana"/>
          <w:sz w:val="20"/>
        </w:rPr>
        <w:t xml:space="preserve"> </w:t>
      </w:r>
      <w:r w:rsidR="00335BA4">
        <w:rPr>
          <w:rFonts w:ascii="Verdana" w:hAnsi="Verdana"/>
          <w:sz w:val="20"/>
        </w:rPr>
        <w:t>‘</w:t>
      </w:r>
      <w:r>
        <w:rPr>
          <w:rFonts w:ascii="Verdana" w:hAnsi="Verdana"/>
          <w:sz w:val="20"/>
        </w:rPr>
        <w:t>TBD</w:t>
      </w:r>
      <w:r w:rsidR="00335BA4">
        <w:rPr>
          <w:rFonts w:ascii="Verdana" w:hAnsi="Verdana"/>
          <w:sz w:val="20"/>
        </w:rPr>
        <w:t>,’</w:t>
      </w:r>
      <w:r>
        <w:rPr>
          <w:rFonts w:ascii="Verdana" w:hAnsi="Verdana"/>
          <w:sz w:val="20"/>
        </w:rPr>
        <w:t xml:space="preserve"> including technical rationale for your argument.</w:t>
      </w:r>
    </w:p>
    <w:p w:rsidR="006B7AD1" w:rsidRDefault="006B7AD1" w:rsidP="006B7AD1">
      <w:pPr>
        <w:ind w:left="360"/>
        <w:rPr>
          <w:rStyle w:val="BoxText"/>
          <w:rFonts w:ascii="Verdana" w:hAnsi="Verdana"/>
        </w:rPr>
      </w:pPr>
      <w:r>
        <w:rPr>
          <w:rStyle w:val="BoxText"/>
          <w:rFonts w:ascii="Verdana" w:hAnsi="Verdana"/>
        </w:rPr>
        <w:t xml:space="preserve">Yes: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ind w:left="360"/>
        <w:rPr>
          <w:rStyle w:val="BoxText"/>
          <w:rFonts w:ascii="Verdana" w:hAnsi="Verdana"/>
        </w:rPr>
      </w:pPr>
      <w:r>
        <w:rPr>
          <w:rStyle w:val="BoxText"/>
          <w:rFonts w:ascii="Verdana" w:hAnsi="Verdana"/>
        </w:rPr>
        <w:t xml:space="preserve">No: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083CB9" w:rsidP="006B7AD1">
      <w:pPr>
        <w:pStyle w:val="Bullet"/>
        <w:numPr>
          <w:ilvl w:val="0"/>
          <w:numId w:val="0"/>
        </w:numPr>
        <w:spacing w:before="0" w:after="120"/>
        <w:ind w:left="360"/>
        <w:rPr>
          <w:rStyle w:val="BoxText"/>
          <w:rFonts w:ascii="Verdana" w:hAnsi="Verdana"/>
        </w:rPr>
      </w:pPr>
      <w:r>
        <w:rPr>
          <w:rStyle w:val="BoxText"/>
          <w:rFonts w:ascii="Verdana" w:hAnsi="Verdana"/>
        </w:rPr>
        <w:t xml:space="preserve">5a. </w:t>
      </w:r>
      <w:r w:rsidR="006B7AD1" w:rsidRPr="00182CEE">
        <w:rPr>
          <w:rStyle w:val="BoxText"/>
          <w:rFonts w:ascii="Verdana" w:hAnsi="Verdana"/>
        </w:rPr>
        <w:t>Comments</w:t>
      </w:r>
      <w:r>
        <w:rPr>
          <w:rStyle w:val="BoxText"/>
          <w:rFonts w:ascii="Verdana" w:hAnsi="Verdana"/>
        </w:rPr>
        <w:t xml:space="preserve"> on approach</w:t>
      </w:r>
      <w:r w:rsidR="006B7AD1" w:rsidRPr="00182CEE">
        <w:rPr>
          <w:rStyle w:val="BoxText"/>
          <w:rFonts w:ascii="Verdana" w:hAnsi="Verdana"/>
        </w:rPr>
        <w:t xml:space="preserve">: </w:t>
      </w:r>
      <w:r w:rsidR="008D24C8" w:rsidRPr="00182CEE">
        <w:rPr>
          <w:rStyle w:val="BoxText"/>
          <w:rFonts w:ascii="Verdana" w:hAnsi="Verdana"/>
        </w:rPr>
        <w:fldChar w:fldCharType="begin">
          <w:ffData>
            <w:name w:val="Text12"/>
            <w:enabled/>
            <w:calcOnExit w:val="0"/>
            <w:textInput/>
          </w:ffData>
        </w:fldChar>
      </w:r>
      <w:r w:rsidR="006B7AD1"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006B7AD1" w:rsidRPr="00182CEE">
        <w:rPr>
          <w:rStyle w:val="BoxText"/>
          <w:rFonts w:ascii="Verdana" w:hAnsi="Verdana"/>
          <w:noProof/>
        </w:rPr>
        <w:t> </w:t>
      </w:r>
      <w:r w:rsidR="006B7AD1" w:rsidRPr="00182CEE">
        <w:rPr>
          <w:rStyle w:val="BoxText"/>
          <w:rFonts w:ascii="Verdana" w:hAnsi="Verdana"/>
          <w:noProof/>
        </w:rPr>
        <w:t> </w:t>
      </w:r>
      <w:r w:rsidR="006B7AD1" w:rsidRPr="00182CEE">
        <w:rPr>
          <w:rStyle w:val="BoxText"/>
          <w:rFonts w:ascii="Verdana" w:hAnsi="Verdana"/>
          <w:noProof/>
        </w:rPr>
        <w:t> </w:t>
      </w:r>
      <w:r w:rsidR="006B7AD1" w:rsidRPr="00182CEE">
        <w:rPr>
          <w:rStyle w:val="BoxText"/>
          <w:rFonts w:ascii="Verdana" w:hAnsi="Verdana"/>
          <w:noProof/>
        </w:rPr>
        <w:t> </w:t>
      </w:r>
      <w:r w:rsidR="006B7AD1" w:rsidRPr="00182CEE">
        <w:rPr>
          <w:rStyle w:val="BoxText"/>
          <w:rFonts w:ascii="Verdana" w:hAnsi="Verdana"/>
          <w:noProof/>
        </w:rPr>
        <w:t> </w:t>
      </w:r>
      <w:r w:rsidR="008D24C8" w:rsidRPr="00182CEE">
        <w:rPr>
          <w:rStyle w:val="BoxText"/>
          <w:rFonts w:ascii="Verdana" w:hAnsi="Verdana"/>
        </w:rPr>
        <w:fldChar w:fldCharType="end"/>
      </w:r>
    </w:p>
    <w:p w:rsidR="00083CB9" w:rsidRDefault="00083CB9" w:rsidP="006B7AD1">
      <w:pPr>
        <w:pStyle w:val="Bullet"/>
        <w:numPr>
          <w:ilvl w:val="0"/>
          <w:numId w:val="0"/>
        </w:numPr>
        <w:spacing w:before="0" w:after="120"/>
        <w:ind w:left="360"/>
        <w:rPr>
          <w:rStyle w:val="BoxText"/>
          <w:rFonts w:ascii="Verdana" w:hAnsi="Verdana"/>
        </w:rPr>
      </w:pPr>
      <w:r>
        <w:rPr>
          <w:rStyle w:val="BoxText"/>
          <w:rFonts w:ascii="Verdana" w:hAnsi="Verdana"/>
        </w:rPr>
        <w:t xml:space="preserve">5b.Comments on distribution factor measurement: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p>
    <w:p w:rsidR="00083CB9" w:rsidRDefault="00083CB9" w:rsidP="006B7AD1">
      <w:pPr>
        <w:pStyle w:val="Bullet"/>
        <w:numPr>
          <w:ilvl w:val="0"/>
          <w:numId w:val="0"/>
        </w:numPr>
        <w:spacing w:before="0" w:after="120"/>
        <w:ind w:left="360"/>
        <w:rPr>
          <w:rStyle w:val="BoxText"/>
          <w:rFonts w:ascii="Verdana" w:hAnsi="Verdana"/>
        </w:rPr>
      </w:pPr>
      <w:r>
        <w:rPr>
          <w:rStyle w:val="BoxText"/>
          <w:rFonts w:ascii="Verdana" w:hAnsi="Verdana"/>
        </w:rPr>
        <w:t xml:space="preserve">5c. Comments on allowable transient voltage dip measurement: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p>
    <w:p w:rsidR="00083CB9" w:rsidRDefault="00083CB9" w:rsidP="006B7AD1">
      <w:pPr>
        <w:pStyle w:val="Bullet"/>
        <w:numPr>
          <w:ilvl w:val="0"/>
          <w:numId w:val="0"/>
        </w:numPr>
        <w:spacing w:before="0" w:after="120"/>
        <w:ind w:left="360"/>
        <w:rPr>
          <w:rStyle w:val="BoxText"/>
          <w:rFonts w:ascii="Verdana" w:hAnsi="Verdana"/>
        </w:rPr>
      </w:pPr>
      <w:r>
        <w:rPr>
          <w:rStyle w:val="BoxText"/>
          <w:rFonts w:ascii="Verdana" w:hAnsi="Verdana"/>
        </w:rPr>
        <w:t xml:space="preserve">5d. Comments on allowable transient frequency response: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p>
    <w:p w:rsidR="00083CB9" w:rsidRDefault="00083CB9" w:rsidP="006B7AD1">
      <w:pPr>
        <w:pStyle w:val="Bullet"/>
        <w:numPr>
          <w:ilvl w:val="0"/>
          <w:numId w:val="0"/>
        </w:numPr>
        <w:spacing w:before="0" w:after="120"/>
        <w:ind w:left="360"/>
        <w:rPr>
          <w:rFonts w:ascii="Verdana" w:hAnsi="Verdana"/>
          <w:sz w:val="20"/>
        </w:rPr>
      </w:pPr>
      <w:r>
        <w:rPr>
          <w:rStyle w:val="BoxText"/>
          <w:rFonts w:ascii="Verdana" w:hAnsi="Verdana"/>
        </w:rPr>
        <w:t xml:space="preserve">5e. Comments on voltage deviation measurement: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p>
    <w:p w:rsidR="008A6330" w:rsidRDefault="008A6330" w:rsidP="008A6330">
      <w:pPr>
        <w:pStyle w:val="ListParagraph"/>
        <w:rPr>
          <w:rFonts w:ascii="Verdana" w:hAnsi="Verdana"/>
          <w:sz w:val="20"/>
        </w:rPr>
      </w:pPr>
    </w:p>
    <w:p w:rsidR="008A6330" w:rsidRDefault="00083CB9" w:rsidP="00B662D5">
      <w:pPr>
        <w:pStyle w:val="Bullet"/>
        <w:numPr>
          <w:ilvl w:val="0"/>
          <w:numId w:val="15"/>
        </w:numPr>
        <w:spacing w:before="0" w:after="120"/>
        <w:rPr>
          <w:rFonts w:ascii="Verdana" w:hAnsi="Verdana"/>
          <w:sz w:val="20"/>
        </w:rPr>
      </w:pPr>
      <w:r>
        <w:rPr>
          <w:rFonts w:ascii="Verdana" w:hAnsi="Verdana"/>
          <w:sz w:val="20"/>
        </w:rPr>
        <w:t>Exclusions – Do you have other methods that may be appropriate for proving an exclusion claim?  Or, other variable</w:t>
      </w:r>
      <w:r w:rsidR="004E6A4C">
        <w:rPr>
          <w:rFonts w:ascii="Verdana" w:hAnsi="Verdana"/>
          <w:sz w:val="20"/>
        </w:rPr>
        <w:t>s/measurements</w:t>
      </w:r>
      <w:r>
        <w:rPr>
          <w:rFonts w:ascii="Verdana" w:hAnsi="Verdana"/>
          <w:sz w:val="20"/>
        </w:rPr>
        <w:t xml:space="preserve"> that may be added to the requirements </w:t>
      </w:r>
      <w:proofErr w:type="gramStart"/>
      <w:r>
        <w:rPr>
          <w:rFonts w:ascii="Verdana" w:hAnsi="Verdana"/>
          <w:sz w:val="20"/>
        </w:rPr>
        <w:t>already shown</w:t>
      </w:r>
      <w:proofErr w:type="gramEnd"/>
      <w:r>
        <w:rPr>
          <w:rFonts w:ascii="Verdana" w:hAnsi="Verdana"/>
          <w:sz w:val="20"/>
        </w:rPr>
        <w:t xml:space="preserve"> in the </w:t>
      </w:r>
      <w:r w:rsidR="00335BA4">
        <w:rPr>
          <w:rFonts w:ascii="Verdana" w:hAnsi="Verdana"/>
          <w:sz w:val="20"/>
        </w:rPr>
        <w:t xml:space="preserve">posted </w:t>
      </w:r>
      <w:r w:rsidR="00335BA4" w:rsidRPr="00335BA4">
        <w:rPr>
          <w:rFonts w:ascii="Verdana" w:hAnsi="Verdana"/>
          <w:i/>
          <w:sz w:val="20"/>
        </w:rPr>
        <w:t>Technical Principles for Demonstrating BES Exceptions</w:t>
      </w:r>
      <w:r>
        <w:rPr>
          <w:rFonts w:ascii="Verdana" w:hAnsi="Verdana"/>
          <w:sz w:val="20"/>
        </w:rPr>
        <w:t>?  If so, please provide you</w:t>
      </w:r>
      <w:r w:rsidR="004E6A4C">
        <w:rPr>
          <w:rFonts w:ascii="Verdana" w:hAnsi="Verdana"/>
          <w:sz w:val="20"/>
        </w:rPr>
        <w:t>r</w:t>
      </w:r>
      <w:r>
        <w:rPr>
          <w:rFonts w:ascii="Verdana" w:hAnsi="Verdana"/>
          <w:sz w:val="20"/>
        </w:rPr>
        <w:t xml:space="preserve"> comments here with technical rationale for why they should be considered</w:t>
      </w:r>
      <w:r w:rsidR="008A6330" w:rsidRPr="00B6256F">
        <w:rPr>
          <w:rFonts w:ascii="Verdana" w:hAnsi="Verdana"/>
          <w:sz w:val="20"/>
        </w:rPr>
        <w:t>.</w:t>
      </w:r>
      <w:r w:rsidR="006B7AD1">
        <w:rPr>
          <w:rFonts w:ascii="Verdana" w:hAnsi="Verdana"/>
          <w:sz w:val="20"/>
        </w:rPr>
        <w:t xml:space="preserve"> </w:t>
      </w:r>
    </w:p>
    <w:p w:rsidR="006B7AD1" w:rsidRDefault="006B7AD1" w:rsidP="006B7AD1">
      <w:pPr>
        <w:ind w:left="360"/>
        <w:rPr>
          <w:rStyle w:val="BoxText"/>
          <w:rFonts w:ascii="Verdana" w:hAnsi="Verdana"/>
        </w:rPr>
      </w:pPr>
      <w:r>
        <w:rPr>
          <w:rStyle w:val="BoxText"/>
          <w:rFonts w:ascii="Verdana" w:hAnsi="Verdana"/>
        </w:rPr>
        <w:t xml:space="preserve">Yes: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ind w:left="360"/>
        <w:rPr>
          <w:rStyle w:val="BoxText"/>
          <w:rFonts w:ascii="Verdana" w:hAnsi="Verdana"/>
        </w:rPr>
      </w:pPr>
      <w:r>
        <w:rPr>
          <w:rStyle w:val="BoxText"/>
          <w:rFonts w:ascii="Verdana" w:hAnsi="Verdana"/>
        </w:rPr>
        <w:t xml:space="preserve">No: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p>
    <w:p w:rsidR="008A6330" w:rsidRDefault="008A6330" w:rsidP="008A6330">
      <w:pPr>
        <w:pStyle w:val="ListParagraph"/>
        <w:rPr>
          <w:rFonts w:ascii="Verdana" w:hAnsi="Verdana"/>
          <w:sz w:val="20"/>
        </w:rPr>
      </w:pPr>
    </w:p>
    <w:p w:rsidR="008A6330" w:rsidRDefault="00083CB9" w:rsidP="00B662D5">
      <w:pPr>
        <w:pStyle w:val="Bullet"/>
        <w:numPr>
          <w:ilvl w:val="0"/>
          <w:numId w:val="15"/>
        </w:numPr>
        <w:spacing w:before="0" w:after="120"/>
        <w:rPr>
          <w:rFonts w:ascii="Verdana" w:hAnsi="Verdana"/>
          <w:sz w:val="20"/>
        </w:rPr>
      </w:pPr>
      <w:r>
        <w:rPr>
          <w:rFonts w:ascii="Verdana" w:hAnsi="Verdana"/>
          <w:sz w:val="20"/>
        </w:rPr>
        <w:t xml:space="preserve">Inclusions - </w:t>
      </w:r>
      <w:r w:rsidRPr="008A6330">
        <w:rPr>
          <w:rFonts w:ascii="Verdana" w:hAnsi="Verdana"/>
          <w:sz w:val="20"/>
        </w:rPr>
        <w:t>The SDT</w:t>
      </w:r>
      <w:r>
        <w:rPr>
          <w:rFonts w:ascii="Verdana" w:hAnsi="Verdana"/>
          <w:sz w:val="20"/>
        </w:rPr>
        <w:t xml:space="preserve"> has set up only one path for evidence that includes technical analysis</w:t>
      </w:r>
      <w:r w:rsidRPr="008A6330">
        <w:rPr>
          <w:rFonts w:ascii="Verdana" w:hAnsi="Verdana"/>
          <w:sz w:val="20"/>
        </w:rPr>
        <w:t>. Do you agree with th</w:t>
      </w:r>
      <w:r>
        <w:rPr>
          <w:rFonts w:ascii="Verdana" w:hAnsi="Verdana"/>
          <w:sz w:val="20"/>
        </w:rPr>
        <w:t>is requirement</w:t>
      </w:r>
      <w:r w:rsidRPr="008A6330">
        <w:rPr>
          <w:rFonts w:ascii="Verdana" w:hAnsi="Verdana"/>
          <w:sz w:val="20"/>
        </w:rPr>
        <w:t>?  If you do not support th</w:t>
      </w:r>
      <w:r>
        <w:rPr>
          <w:rFonts w:ascii="Verdana" w:hAnsi="Verdana"/>
          <w:sz w:val="20"/>
        </w:rPr>
        <w:t>is</w:t>
      </w:r>
      <w:r w:rsidRPr="008A6330">
        <w:rPr>
          <w:rFonts w:ascii="Verdana" w:hAnsi="Verdana"/>
          <w:sz w:val="20"/>
        </w:rPr>
        <w:t xml:space="preserve"> </w:t>
      </w:r>
      <w:r>
        <w:rPr>
          <w:rFonts w:ascii="Verdana" w:hAnsi="Verdana"/>
          <w:sz w:val="20"/>
        </w:rPr>
        <w:t>requirement or you agree in general but feel that alternative language would be more appropriate</w:t>
      </w:r>
      <w:r w:rsidRPr="008A6330">
        <w:rPr>
          <w:rFonts w:ascii="Verdana" w:hAnsi="Verdana"/>
          <w:sz w:val="20"/>
        </w:rPr>
        <w:t xml:space="preserve">, please </w:t>
      </w:r>
      <w:r>
        <w:rPr>
          <w:rFonts w:ascii="Verdana" w:hAnsi="Verdana"/>
          <w:sz w:val="20"/>
        </w:rPr>
        <w:t xml:space="preserve">provide specific suggestions </w:t>
      </w:r>
      <w:r w:rsidRPr="008A6330">
        <w:rPr>
          <w:rFonts w:ascii="Verdana" w:hAnsi="Verdana"/>
          <w:sz w:val="20"/>
        </w:rPr>
        <w:t>in your comments</w:t>
      </w:r>
      <w:r w:rsidRPr="00B6256F">
        <w:rPr>
          <w:rFonts w:ascii="Verdana" w:hAnsi="Verdana"/>
          <w:sz w:val="20"/>
        </w:rPr>
        <w:t>.</w:t>
      </w:r>
      <w:r>
        <w:rPr>
          <w:rFonts w:ascii="Verdana" w:hAnsi="Verdana"/>
          <w:sz w:val="20"/>
        </w:rPr>
        <w:t xml:space="preserve">  In addition, in the comment field, please provide your thoughts on the </w:t>
      </w:r>
      <w:r w:rsidR="00997133">
        <w:rPr>
          <w:rFonts w:ascii="Verdana" w:hAnsi="Verdana"/>
          <w:sz w:val="20"/>
        </w:rPr>
        <w:t xml:space="preserve">proposed metrics for analysis and the </w:t>
      </w:r>
      <w:r w:rsidR="00335BA4">
        <w:rPr>
          <w:rFonts w:ascii="Verdana" w:hAnsi="Verdana"/>
          <w:sz w:val="20"/>
        </w:rPr>
        <w:t xml:space="preserve">appropriate </w:t>
      </w:r>
      <w:r>
        <w:rPr>
          <w:rFonts w:ascii="Verdana" w:hAnsi="Verdana"/>
          <w:sz w:val="20"/>
        </w:rPr>
        <w:t xml:space="preserve">values </w:t>
      </w:r>
      <w:r w:rsidR="00335BA4">
        <w:rPr>
          <w:rFonts w:ascii="Verdana" w:hAnsi="Verdana"/>
          <w:sz w:val="20"/>
        </w:rPr>
        <w:t>to replace</w:t>
      </w:r>
      <w:r>
        <w:rPr>
          <w:rFonts w:ascii="Verdana" w:hAnsi="Verdana"/>
          <w:sz w:val="20"/>
        </w:rPr>
        <w:t xml:space="preserve"> </w:t>
      </w:r>
      <w:r w:rsidR="00335BA4">
        <w:rPr>
          <w:rFonts w:ascii="Verdana" w:hAnsi="Verdana"/>
          <w:sz w:val="20"/>
        </w:rPr>
        <w:t>‘</w:t>
      </w:r>
      <w:r>
        <w:rPr>
          <w:rFonts w:ascii="Verdana" w:hAnsi="Verdana"/>
          <w:sz w:val="20"/>
        </w:rPr>
        <w:t>TBD</w:t>
      </w:r>
      <w:r w:rsidR="00335BA4">
        <w:rPr>
          <w:rFonts w:ascii="Verdana" w:hAnsi="Verdana"/>
          <w:sz w:val="20"/>
        </w:rPr>
        <w:t>,’</w:t>
      </w:r>
      <w:r>
        <w:rPr>
          <w:rFonts w:ascii="Verdana" w:hAnsi="Verdana"/>
          <w:sz w:val="20"/>
        </w:rPr>
        <w:t xml:space="preserve"> including technical rationale for your argument.</w:t>
      </w:r>
    </w:p>
    <w:p w:rsidR="006B7AD1" w:rsidRDefault="006B7AD1" w:rsidP="006B7AD1">
      <w:pPr>
        <w:ind w:left="360"/>
        <w:rPr>
          <w:rStyle w:val="BoxText"/>
          <w:rFonts w:ascii="Verdana" w:hAnsi="Verdana"/>
        </w:rPr>
      </w:pPr>
      <w:r>
        <w:rPr>
          <w:rStyle w:val="BoxText"/>
          <w:rFonts w:ascii="Verdana" w:hAnsi="Verdana"/>
        </w:rPr>
        <w:t xml:space="preserve">Yes: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ind w:left="360"/>
        <w:rPr>
          <w:rStyle w:val="BoxText"/>
          <w:rFonts w:ascii="Verdana" w:hAnsi="Verdana"/>
        </w:rPr>
      </w:pPr>
      <w:r>
        <w:rPr>
          <w:rStyle w:val="BoxText"/>
          <w:rFonts w:ascii="Verdana" w:hAnsi="Verdana"/>
        </w:rPr>
        <w:t xml:space="preserve">No: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083CB9" w:rsidP="006B7AD1">
      <w:pPr>
        <w:pStyle w:val="Bullet"/>
        <w:numPr>
          <w:ilvl w:val="0"/>
          <w:numId w:val="0"/>
        </w:numPr>
        <w:spacing w:before="0" w:after="120"/>
        <w:ind w:left="360"/>
        <w:rPr>
          <w:rStyle w:val="BoxText"/>
          <w:rFonts w:ascii="Verdana" w:hAnsi="Verdana"/>
        </w:rPr>
      </w:pPr>
      <w:r>
        <w:rPr>
          <w:rStyle w:val="BoxText"/>
          <w:rFonts w:ascii="Verdana" w:hAnsi="Verdana"/>
        </w:rPr>
        <w:t xml:space="preserve">7a. </w:t>
      </w:r>
      <w:r w:rsidR="006B7AD1" w:rsidRPr="00182CEE">
        <w:rPr>
          <w:rStyle w:val="BoxText"/>
          <w:rFonts w:ascii="Verdana" w:hAnsi="Verdana"/>
        </w:rPr>
        <w:t>Comments</w:t>
      </w:r>
      <w:r>
        <w:rPr>
          <w:rStyle w:val="BoxText"/>
          <w:rFonts w:ascii="Verdana" w:hAnsi="Verdana"/>
        </w:rPr>
        <w:t xml:space="preserve"> on approach</w:t>
      </w:r>
      <w:r w:rsidR="006B7AD1" w:rsidRPr="00182CEE">
        <w:rPr>
          <w:rStyle w:val="BoxText"/>
          <w:rFonts w:ascii="Verdana" w:hAnsi="Verdana"/>
        </w:rPr>
        <w:t xml:space="preserve">: </w:t>
      </w:r>
      <w:r w:rsidR="008D24C8" w:rsidRPr="00182CEE">
        <w:rPr>
          <w:rStyle w:val="BoxText"/>
          <w:rFonts w:ascii="Verdana" w:hAnsi="Verdana"/>
        </w:rPr>
        <w:fldChar w:fldCharType="begin">
          <w:ffData>
            <w:name w:val="Text12"/>
            <w:enabled/>
            <w:calcOnExit w:val="0"/>
            <w:textInput/>
          </w:ffData>
        </w:fldChar>
      </w:r>
      <w:r w:rsidR="006B7AD1"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006B7AD1" w:rsidRPr="00182CEE">
        <w:rPr>
          <w:rStyle w:val="BoxText"/>
          <w:rFonts w:ascii="Verdana" w:hAnsi="Verdana"/>
          <w:noProof/>
        </w:rPr>
        <w:t> </w:t>
      </w:r>
      <w:r w:rsidR="006B7AD1" w:rsidRPr="00182CEE">
        <w:rPr>
          <w:rStyle w:val="BoxText"/>
          <w:rFonts w:ascii="Verdana" w:hAnsi="Verdana"/>
          <w:noProof/>
        </w:rPr>
        <w:t> </w:t>
      </w:r>
      <w:r w:rsidR="006B7AD1" w:rsidRPr="00182CEE">
        <w:rPr>
          <w:rStyle w:val="BoxText"/>
          <w:rFonts w:ascii="Verdana" w:hAnsi="Verdana"/>
          <w:noProof/>
        </w:rPr>
        <w:t> </w:t>
      </w:r>
      <w:r w:rsidR="006B7AD1" w:rsidRPr="00182CEE">
        <w:rPr>
          <w:rStyle w:val="BoxText"/>
          <w:rFonts w:ascii="Verdana" w:hAnsi="Verdana"/>
          <w:noProof/>
        </w:rPr>
        <w:t> </w:t>
      </w:r>
      <w:r w:rsidR="006B7AD1" w:rsidRPr="00182CEE">
        <w:rPr>
          <w:rStyle w:val="BoxText"/>
          <w:rFonts w:ascii="Verdana" w:hAnsi="Verdana"/>
          <w:noProof/>
        </w:rPr>
        <w:t> </w:t>
      </w:r>
      <w:r w:rsidR="008D24C8" w:rsidRPr="00182CEE">
        <w:rPr>
          <w:rStyle w:val="BoxText"/>
          <w:rFonts w:ascii="Verdana" w:hAnsi="Verdana"/>
        </w:rPr>
        <w:fldChar w:fldCharType="end"/>
      </w:r>
    </w:p>
    <w:p w:rsidR="00083CB9" w:rsidRDefault="00083CB9" w:rsidP="006B7AD1">
      <w:pPr>
        <w:pStyle w:val="Bullet"/>
        <w:numPr>
          <w:ilvl w:val="0"/>
          <w:numId w:val="0"/>
        </w:numPr>
        <w:spacing w:before="0" w:after="120"/>
        <w:ind w:left="360"/>
        <w:rPr>
          <w:rStyle w:val="BoxText"/>
          <w:rFonts w:ascii="Verdana" w:hAnsi="Verdana"/>
        </w:rPr>
      </w:pPr>
      <w:r>
        <w:rPr>
          <w:rStyle w:val="BoxText"/>
          <w:rFonts w:ascii="Verdana" w:hAnsi="Verdana"/>
        </w:rPr>
        <w:lastRenderedPageBreak/>
        <w:t xml:space="preserve">7b. Comments on distribution factor measurement: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p>
    <w:p w:rsidR="00083CB9" w:rsidRDefault="00083CB9" w:rsidP="006B7AD1">
      <w:pPr>
        <w:pStyle w:val="Bullet"/>
        <w:numPr>
          <w:ilvl w:val="0"/>
          <w:numId w:val="0"/>
        </w:numPr>
        <w:spacing w:before="0" w:after="120"/>
        <w:ind w:left="360"/>
        <w:rPr>
          <w:rStyle w:val="BoxText"/>
          <w:rFonts w:ascii="Verdana" w:hAnsi="Verdana"/>
        </w:rPr>
      </w:pPr>
      <w:r>
        <w:rPr>
          <w:rStyle w:val="BoxText"/>
          <w:rFonts w:ascii="Verdana" w:hAnsi="Verdana"/>
        </w:rPr>
        <w:t xml:space="preserve">7c. Comments on allowable transient voltage dip measurement: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p>
    <w:p w:rsidR="00083CB9" w:rsidRDefault="00083CB9" w:rsidP="006B7AD1">
      <w:pPr>
        <w:pStyle w:val="Bullet"/>
        <w:numPr>
          <w:ilvl w:val="0"/>
          <w:numId w:val="0"/>
        </w:numPr>
        <w:spacing w:before="0" w:after="120"/>
        <w:ind w:left="360"/>
        <w:rPr>
          <w:rStyle w:val="BoxText"/>
          <w:rFonts w:ascii="Verdana" w:hAnsi="Verdana"/>
        </w:rPr>
      </w:pPr>
      <w:r>
        <w:rPr>
          <w:rStyle w:val="BoxText"/>
          <w:rFonts w:ascii="Verdana" w:hAnsi="Verdana"/>
        </w:rPr>
        <w:t xml:space="preserve">7d. Comments on allowable transient frequency response: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p>
    <w:p w:rsidR="00083CB9" w:rsidRDefault="00083CB9" w:rsidP="006B7AD1">
      <w:pPr>
        <w:pStyle w:val="Bullet"/>
        <w:numPr>
          <w:ilvl w:val="0"/>
          <w:numId w:val="0"/>
        </w:numPr>
        <w:spacing w:before="0" w:after="120"/>
        <w:ind w:left="360"/>
        <w:rPr>
          <w:rFonts w:ascii="Verdana" w:hAnsi="Verdana"/>
          <w:sz w:val="20"/>
        </w:rPr>
      </w:pPr>
      <w:r>
        <w:rPr>
          <w:rStyle w:val="BoxText"/>
          <w:rFonts w:ascii="Verdana" w:hAnsi="Verdana"/>
        </w:rPr>
        <w:t xml:space="preserve">7e. Comments on voltage deviation measurement: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p>
    <w:p w:rsidR="008A6330" w:rsidRDefault="008A6330" w:rsidP="008A6330">
      <w:pPr>
        <w:pStyle w:val="ListParagraph"/>
        <w:rPr>
          <w:rFonts w:ascii="Verdana" w:hAnsi="Verdana"/>
          <w:sz w:val="20"/>
        </w:rPr>
      </w:pPr>
    </w:p>
    <w:p w:rsidR="004E6A4C" w:rsidRDefault="004E6A4C" w:rsidP="00B662D5">
      <w:pPr>
        <w:pStyle w:val="Bullet"/>
        <w:numPr>
          <w:ilvl w:val="0"/>
          <w:numId w:val="15"/>
        </w:numPr>
        <w:spacing w:before="0" w:after="120"/>
        <w:rPr>
          <w:rFonts w:ascii="Verdana" w:hAnsi="Verdana"/>
          <w:sz w:val="20"/>
        </w:rPr>
      </w:pPr>
      <w:r>
        <w:rPr>
          <w:rFonts w:ascii="Verdana" w:hAnsi="Verdana"/>
          <w:sz w:val="20"/>
        </w:rPr>
        <w:t>Do you have concerns about an entity’s ability to obtain the data they would need to do the indicated technical analyses?  If so, please be specific with your concerns so that the SDT can fully understand the problem and address it in future drafts.</w:t>
      </w:r>
    </w:p>
    <w:p w:rsidR="004E6A4C" w:rsidRPr="00DB3AB9" w:rsidRDefault="004E6A4C" w:rsidP="004E6A4C">
      <w:pPr>
        <w:pStyle w:val="ListParagraph"/>
        <w:ind w:left="360"/>
        <w:rPr>
          <w:rStyle w:val="BoxText"/>
          <w:rFonts w:ascii="Verdana" w:hAnsi="Verdana"/>
        </w:rPr>
      </w:pPr>
      <w:r w:rsidRPr="00DB3AB9">
        <w:rPr>
          <w:rStyle w:val="BoxText"/>
          <w:rFonts w:ascii="Verdana" w:hAnsi="Verdana"/>
        </w:rPr>
        <w:t xml:space="preserve">Yes: </w:t>
      </w:r>
      <w:r w:rsidR="008D24C8" w:rsidRPr="00DB3AB9">
        <w:rPr>
          <w:rStyle w:val="BoxText"/>
          <w:rFonts w:ascii="Verdana" w:hAnsi="Verdana"/>
        </w:rPr>
        <w:fldChar w:fldCharType="begin">
          <w:ffData>
            <w:name w:val="Text12"/>
            <w:enabled/>
            <w:calcOnExit w:val="0"/>
            <w:textInput/>
          </w:ffData>
        </w:fldChar>
      </w:r>
      <w:r w:rsidRPr="00DB3AB9">
        <w:rPr>
          <w:rStyle w:val="BoxText"/>
          <w:rFonts w:ascii="Verdana" w:hAnsi="Verdana"/>
        </w:rPr>
        <w:instrText xml:space="preserve"> FORMTEXT </w:instrText>
      </w:r>
      <w:r w:rsidR="008D24C8" w:rsidRPr="00DB3AB9">
        <w:rPr>
          <w:rStyle w:val="BoxText"/>
          <w:rFonts w:ascii="Verdana" w:hAnsi="Verdana"/>
        </w:rPr>
      </w:r>
      <w:r w:rsidR="008D24C8" w:rsidRPr="00DB3AB9">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DB3AB9">
        <w:rPr>
          <w:rStyle w:val="BoxText"/>
          <w:rFonts w:ascii="Verdana" w:hAnsi="Verdana"/>
        </w:rPr>
        <w:fldChar w:fldCharType="end"/>
      </w:r>
    </w:p>
    <w:p w:rsidR="004E6A4C" w:rsidRPr="00DB3AB9" w:rsidRDefault="004E6A4C" w:rsidP="004E6A4C">
      <w:pPr>
        <w:pStyle w:val="ListParagraph"/>
        <w:ind w:left="360"/>
        <w:rPr>
          <w:rStyle w:val="BoxText"/>
          <w:rFonts w:ascii="Verdana" w:hAnsi="Verdana"/>
        </w:rPr>
      </w:pPr>
    </w:p>
    <w:p w:rsidR="004E6A4C" w:rsidRPr="00DB3AB9" w:rsidRDefault="004E6A4C" w:rsidP="004E6A4C">
      <w:pPr>
        <w:pStyle w:val="ListParagraph"/>
        <w:ind w:left="360"/>
        <w:rPr>
          <w:rStyle w:val="BoxText"/>
          <w:rFonts w:ascii="Verdana" w:hAnsi="Verdana"/>
        </w:rPr>
      </w:pPr>
      <w:r w:rsidRPr="00DB3AB9">
        <w:rPr>
          <w:rStyle w:val="BoxText"/>
          <w:rFonts w:ascii="Verdana" w:hAnsi="Verdana"/>
        </w:rPr>
        <w:t xml:space="preserve">No:  </w:t>
      </w:r>
      <w:r w:rsidR="008D24C8" w:rsidRPr="00DB3AB9">
        <w:rPr>
          <w:rStyle w:val="BoxText"/>
          <w:rFonts w:ascii="Verdana" w:hAnsi="Verdana"/>
        </w:rPr>
        <w:fldChar w:fldCharType="begin">
          <w:ffData>
            <w:name w:val="Text12"/>
            <w:enabled/>
            <w:calcOnExit w:val="0"/>
            <w:textInput/>
          </w:ffData>
        </w:fldChar>
      </w:r>
      <w:r w:rsidRPr="00DB3AB9">
        <w:rPr>
          <w:rStyle w:val="BoxText"/>
          <w:rFonts w:ascii="Verdana" w:hAnsi="Verdana"/>
        </w:rPr>
        <w:instrText xml:space="preserve"> FORMTEXT </w:instrText>
      </w:r>
      <w:r w:rsidR="008D24C8" w:rsidRPr="00DB3AB9">
        <w:rPr>
          <w:rStyle w:val="BoxText"/>
          <w:rFonts w:ascii="Verdana" w:hAnsi="Verdana"/>
        </w:rPr>
      </w:r>
      <w:r w:rsidR="008D24C8" w:rsidRPr="00DB3AB9">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DB3AB9">
        <w:rPr>
          <w:rStyle w:val="BoxText"/>
          <w:rFonts w:ascii="Verdana" w:hAnsi="Verdana"/>
        </w:rPr>
        <w:fldChar w:fldCharType="end"/>
      </w:r>
    </w:p>
    <w:p w:rsidR="004E6A4C" w:rsidRPr="00DB3AB9" w:rsidRDefault="004E6A4C" w:rsidP="004E6A4C">
      <w:pPr>
        <w:pStyle w:val="ListParagraph"/>
        <w:ind w:left="360"/>
        <w:rPr>
          <w:rStyle w:val="BoxText"/>
          <w:rFonts w:ascii="Verdana" w:hAnsi="Verdana"/>
        </w:rPr>
      </w:pPr>
    </w:p>
    <w:p w:rsidR="004E6A4C" w:rsidRDefault="004E6A4C" w:rsidP="004E6A4C">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r>
        <w:rPr>
          <w:rFonts w:ascii="Verdana" w:hAnsi="Verdana"/>
          <w:sz w:val="20"/>
        </w:rPr>
        <w:t xml:space="preserve"> </w:t>
      </w:r>
    </w:p>
    <w:p w:rsidR="00394507" w:rsidRDefault="00976955" w:rsidP="00B662D5">
      <w:pPr>
        <w:pStyle w:val="Bullet"/>
        <w:numPr>
          <w:ilvl w:val="0"/>
          <w:numId w:val="15"/>
        </w:numPr>
        <w:spacing w:before="0" w:after="120"/>
        <w:rPr>
          <w:rFonts w:ascii="Verdana" w:hAnsi="Verdana"/>
          <w:sz w:val="20"/>
        </w:rPr>
      </w:pPr>
      <w:r>
        <w:rPr>
          <w:rFonts w:ascii="Verdana" w:hAnsi="Verdana"/>
          <w:noProof/>
          <w:sz w:val="20"/>
        </w:rPr>
        <w:t>A</w:t>
      </w:r>
      <w:r w:rsidR="00C122E2" w:rsidRPr="00C122E2">
        <w:rPr>
          <w:rFonts w:ascii="Verdana" w:hAnsi="Verdana"/>
          <w:noProof/>
          <w:sz w:val="20"/>
        </w:rPr>
        <w:t xml:space="preserve">re </w:t>
      </w:r>
      <w:r>
        <w:rPr>
          <w:rFonts w:ascii="Verdana" w:hAnsi="Verdana"/>
          <w:noProof/>
          <w:sz w:val="20"/>
        </w:rPr>
        <w:t xml:space="preserve">you </w:t>
      </w:r>
      <w:r w:rsidR="00C122E2" w:rsidRPr="00C122E2">
        <w:rPr>
          <w:rFonts w:ascii="Verdana" w:hAnsi="Verdana"/>
          <w:noProof/>
          <w:sz w:val="20"/>
        </w:rPr>
        <w:t xml:space="preserve">aware of any conflicts between the proposed </w:t>
      </w:r>
      <w:r w:rsidR="00EE1F78">
        <w:rPr>
          <w:rFonts w:ascii="Verdana" w:hAnsi="Verdana"/>
          <w:noProof/>
          <w:sz w:val="20"/>
        </w:rPr>
        <w:t>approach</w:t>
      </w:r>
      <w:r w:rsidR="00C1282A">
        <w:rPr>
          <w:rFonts w:ascii="Verdana" w:hAnsi="Verdana"/>
          <w:noProof/>
          <w:sz w:val="20"/>
        </w:rPr>
        <w:t xml:space="preserve"> </w:t>
      </w:r>
      <w:r w:rsidR="00C122E2" w:rsidRPr="00C122E2">
        <w:rPr>
          <w:rFonts w:ascii="Verdana" w:hAnsi="Verdana"/>
          <w:noProof/>
          <w:sz w:val="20"/>
        </w:rPr>
        <w:t>and any regulatory function, rule order, tariff, rate schedule, legislative requirement or agreement, or jurisdictional issue</w:t>
      </w:r>
      <w:r>
        <w:rPr>
          <w:rFonts w:ascii="Verdana" w:hAnsi="Verdana"/>
          <w:noProof/>
          <w:sz w:val="20"/>
        </w:rPr>
        <w:t xml:space="preserve">?  If so, please identify them here and </w:t>
      </w:r>
      <w:r w:rsidR="00C1282A">
        <w:rPr>
          <w:rFonts w:ascii="Verdana" w:hAnsi="Verdana"/>
          <w:noProof/>
          <w:sz w:val="20"/>
        </w:rPr>
        <w:t xml:space="preserve">provide suggested language changes that may clarify the issue.  </w:t>
      </w:r>
      <w:r w:rsidR="00394507" w:rsidRPr="00C122E2">
        <w:rPr>
          <w:rFonts w:ascii="Verdana" w:hAnsi="Verdana"/>
          <w:sz w:val="20"/>
        </w:rPr>
        <w:t xml:space="preserve"> </w:t>
      </w:r>
    </w:p>
    <w:p w:rsidR="00DB3AB9" w:rsidRPr="00DB3AB9" w:rsidRDefault="00DB3AB9" w:rsidP="00DB3AB9">
      <w:pPr>
        <w:pStyle w:val="ListParagraph"/>
        <w:ind w:left="360"/>
        <w:rPr>
          <w:rStyle w:val="BoxText"/>
          <w:rFonts w:ascii="Verdana" w:hAnsi="Verdana"/>
        </w:rPr>
      </w:pPr>
      <w:r w:rsidRPr="00DB3AB9">
        <w:rPr>
          <w:rStyle w:val="BoxText"/>
          <w:rFonts w:ascii="Verdana" w:hAnsi="Verdana"/>
        </w:rPr>
        <w:t xml:space="preserve">Yes: </w:t>
      </w:r>
      <w:r w:rsidR="008D24C8" w:rsidRPr="00DB3AB9">
        <w:rPr>
          <w:rStyle w:val="BoxText"/>
          <w:rFonts w:ascii="Verdana" w:hAnsi="Verdana"/>
        </w:rPr>
        <w:fldChar w:fldCharType="begin">
          <w:ffData>
            <w:name w:val="Text12"/>
            <w:enabled/>
            <w:calcOnExit w:val="0"/>
            <w:textInput/>
          </w:ffData>
        </w:fldChar>
      </w:r>
      <w:r w:rsidRPr="00DB3AB9">
        <w:rPr>
          <w:rStyle w:val="BoxText"/>
          <w:rFonts w:ascii="Verdana" w:hAnsi="Verdana"/>
        </w:rPr>
        <w:instrText xml:space="preserve"> FORMTEXT </w:instrText>
      </w:r>
      <w:r w:rsidR="008D24C8" w:rsidRPr="00DB3AB9">
        <w:rPr>
          <w:rStyle w:val="BoxText"/>
          <w:rFonts w:ascii="Verdana" w:hAnsi="Verdana"/>
        </w:rPr>
      </w:r>
      <w:r w:rsidR="008D24C8" w:rsidRPr="00DB3AB9">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DB3AB9">
        <w:rPr>
          <w:rStyle w:val="BoxText"/>
          <w:rFonts w:ascii="Verdana" w:hAnsi="Verdana"/>
        </w:rPr>
        <w:fldChar w:fldCharType="end"/>
      </w:r>
    </w:p>
    <w:p w:rsidR="00DB3AB9" w:rsidRPr="00DB3AB9" w:rsidRDefault="00DB3AB9" w:rsidP="00DB3AB9">
      <w:pPr>
        <w:pStyle w:val="ListParagraph"/>
        <w:ind w:left="360"/>
        <w:rPr>
          <w:rStyle w:val="BoxText"/>
          <w:rFonts w:ascii="Verdana" w:hAnsi="Verdana"/>
        </w:rPr>
      </w:pPr>
    </w:p>
    <w:p w:rsidR="00DB3AB9" w:rsidRPr="00DB3AB9" w:rsidRDefault="00DB3AB9" w:rsidP="00DB3AB9">
      <w:pPr>
        <w:pStyle w:val="ListParagraph"/>
        <w:ind w:left="360"/>
        <w:rPr>
          <w:rStyle w:val="BoxText"/>
          <w:rFonts w:ascii="Verdana" w:hAnsi="Verdana"/>
        </w:rPr>
      </w:pPr>
      <w:r w:rsidRPr="00DB3AB9">
        <w:rPr>
          <w:rStyle w:val="BoxText"/>
          <w:rFonts w:ascii="Verdana" w:hAnsi="Verdana"/>
        </w:rPr>
        <w:t xml:space="preserve">No:  </w:t>
      </w:r>
      <w:r w:rsidR="008D24C8" w:rsidRPr="00DB3AB9">
        <w:rPr>
          <w:rStyle w:val="BoxText"/>
          <w:rFonts w:ascii="Verdana" w:hAnsi="Verdana"/>
        </w:rPr>
        <w:fldChar w:fldCharType="begin">
          <w:ffData>
            <w:name w:val="Text12"/>
            <w:enabled/>
            <w:calcOnExit w:val="0"/>
            <w:textInput/>
          </w:ffData>
        </w:fldChar>
      </w:r>
      <w:r w:rsidRPr="00DB3AB9">
        <w:rPr>
          <w:rStyle w:val="BoxText"/>
          <w:rFonts w:ascii="Verdana" w:hAnsi="Verdana"/>
        </w:rPr>
        <w:instrText xml:space="preserve"> FORMTEXT </w:instrText>
      </w:r>
      <w:r w:rsidR="008D24C8" w:rsidRPr="00DB3AB9">
        <w:rPr>
          <w:rStyle w:val="BoxText"/>
          <w:rFonts w:ascii="Verdana" w:hAnsi="Verdana"/>
        </w:rPr>
      </w:r>
      <w:r w:rsidR="008D24C8" w:rsidRPr="00DB3AB9">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DB3AB9">
        <w:rPr>
          <w:rStyle w:val="BoxText"/>
          <w:rFonts w:ascii="Verdana" w:hAnsi="Verdana"/>
        </w:rPr>
        <w:fldChar w:fldCharType="end"/>
      </w:r>
    </w:p>
    <w:p w:rsidR="00DB3AB9" w:rsidRPr="00DB3AB9" w:rsidRDefault="00DB3AB9" w:rsidP="00DB3AB9">
      <w:pPr>
        <w:pStyle w:val="ListParagraph"/>
        <w:ind w:left="360"/>
        <w:rPr>
          <w:rStyle w:val="BoxText"/>
          <w:rFonts w:ascii="Verdana" w:hAnsi="Verdana"/>
        </w:rPr>
      </w:pPr>
    </w:p>
    <w:p w:rsidR="00DB3AB9" w:rsidRDefault="00DB3AB9" w:rsidP="00DB3AB9">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p>
    <w:p w:rsidR="00DB3AB9" w:rsidRPr="00C122E2" w:rsidRDefault="00DB3AB9" w:rsidP="00B662D5">
      <w:pPr>
        <w:pStyle w:val="Bullet"/>
        <w:numPr>
          <w:ilvl w:val="0"/>
          <w:numId w:val="15"/>
        </w:numPr>
        <w:spacing w:before="0" w:after="120"/>
        <w:rPr>
          <w:rFonts w:ascii="Verdana" w:hAnsi="Verdana"/>
          <w:sz w:val="20"/>
        </w:rPr>
      </w:pPr>
      <w:r>
        <w:rPr>
          <w:rFonts w:ascii="Verdana" w:hAnsi="Verdana"/>
          <w:sz w:val="20"/>
        </w:rPr>
        <w:t xml:space="preserve">Are there any other concerns with this </w:t>
      </w:r>
      <w:r w:rsidR="00EE1F78">
        <w:rPr>
          <w:rFonts w:ascii="Verdana" w:hAnsi="Verdana"/>
          <w:sz w:val="20"/>
        </w:rPr>
        <w:t>approach</w:t>
      </w:r>
      <w:r>
        <w:rPr>
          <w:rFonts w:ascii="Verdana" w:hAnsi="Verdana"/>
          <w:sz w:val="20"/>
        </w:rPr>
        <w:t xml:space="preserve"> that haven’t been cover</w:t>
      </w:r>
      <w:r w:rsidR="008001A5">
        <w:rPr>
          <w:rFonts w:ascii="Verdana" w:hAnsi="Verdana"/>
          <w:sz w:val="20"/>
        </w:rPr>
        <w:t>e</w:t>
      </w:r>
      <w:r>
        <w:rPr>
          <w:rFonts w:ascii="Verdana" w:hAnsi="Verdana"/>
          <w:sz w:val="20"/>
        </w:rPr>
        <w:t>d in previous questions and comments?</w:t>
      </w:r>
      <w:r w:rsidR="004E6A4C">
        <w:rPr>
          <w:rFonts w:ascii="Verdana" w:hAnsi="Verdana"/>
          <w:sz w:val="20"/>
        </w:rPr>
        <w:t xml:space="preserve">  Please be as specific as possible with your comments.  </w:t>
      </w:r>
      <w:r>
        <w:rPr>
          <w:rFonts w:ascii="Verdana" w:hAnsi="Verdana"/>
          <w:sz w:val="20"/>
        </w:rPr>
        <w:t xml:space="preserve"> </w:t>
      </w:r>
    </w:p>
    <w:p w:rsidR="008A6330" w:rsidRDefault="008A6330" w:rsidP="00B662D5">
      <w:pPr>
        <w:ind w:left="360"/>
        <w:rPr>
          <w:rStyle w:val="BoxText"/>
          <w:rFonts w:ascii="Verdana" w:hAnsi="Verdana"/>
        </w:rPr>
      </w:pPr>
      <w:r>
        <w:rPr>
          <w:rStyle w:val="BoxText"/>
          <w:rFonts w:ascii="Verdana" w:hAnsi="Verdana"/>
        </w:rPr>
        <w:t xml:space="preserve">Yes: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p>
    <w:p w:rsidR="008A6330" w:rsidRDefault="008A6330" w:rsidP="00B662D5">
      <w:pPr>
        <w:ind w:left="360"/>
        <w:rPr>
          <w:rStyle w:val="BoxText"/>
          <w:rFonts w:ascii="Verdana" w:hAnsi="Verdana"/>
        </w:rPr>
      </w:pPr>
    </w:p>
    <w:p w:rsidR="008A6330" w:rsidRDefault="008A6330" w:rsidP="00B662D5">
      <w:pPr>
        <w:ind w:left="360"/>
        <w:rPr>
          <w:rStyle w:val="BoxText"/>
          <w:rFonts w:ascii="Verdana" w:hAnsi="Verdana"/>
        </w:rPr>
      </w:pPr>
      <w:r>
        <w:rPr>
          <w:rStyle w:val="BoxText"/>
          <w:rFonts w:ascii="Verdana" w:hAnsi="Verdana"/>
        </w:rPr>
        <w:t xml:space="preserve">No:  </w:t>
      </w:r>
      <w:r w:rsidR="008D24C8"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p>
    <w:p w:rsidR="0011263E" w:rsidRDefault="0011263E" w:rsidP="0011263E">
      <w:pPr>
        <w:rPr>
          <w:rStyle w:val="BoxText"/>
          <w:rFonts w:ascii="Verdana" w:hAnsi="Verdana"/>
        </w:rPr>
      </w:pPr>
    </w:p>
    <w:p w:rsidR="00530978" w:rsidRPr="00E376D0" w:rsidRDefault="004759E2" w:rsidP="00794459">
      <w:pPr>
        <w:ind w:left="360"/>
        <w:rPr>
          <w:rFonts w:ascii="Verdana" w:hAnsi="Verdana"/>
          <w:b/>
          <w:sz w:val="20"/>
          <w:lang w:val="fr-FR"/>
        </w:rPr>
      </w:pPr>
      <w:r w:rsidRPr="00182CEE">
        <w:rPr>
          <w:rStyle w:val="BoxText"/>
          <w:rFonts w:ascii="Verdana" w:hAnsi="Verdana"/>
        </w:rPr>
        <w:t xml:space="preserve">Comments: </w:t>
      </w:r>
      <w:r w:rsidR="008D24C8" w:rsidRPr="00182CEE">
        <w:rPr>
          <w:rStyle w:val="BoxText"/>
          <w:rFonts w:ascii="Verdana" w:hAnsi="Verdana"/>
        </w:rPr>
        <w:fldChar w:fldCharType="begin">
          <w:ffData>
            <w:name w:val="Text12"/>
            <w:enabled/>
            <w:calcOnExit w:val="0"/>
            <w:textInput/>
          </w:ffData>
        </w:fldChar>
      </w:r>
      <w:bookmarkStart w:id="0" w:name="Text12"/>
      <w:r w:rsidRPr="00182CEE">
        <w:rPr>
          <w:rStyle w:val="BoxText"/>
          <w:rFonts w:ascii="Verdana" w:hAnsi="Verdana"/>
        </w:rPr>
        <w:instrText xml:space="preserve"> FORMTEXT </w:instrText>
      </w:r>
      <w:r w:rsidR="008D24C8" w:rsidRPr="00182CEE">
        <w:rPr>
          <w:rStyle w:val="BoxText"/>
          <w:rFonts w:ascii="Verdana" w:hAnsi="Verdana"/>
        </w:rPr>
      </w:r>
      <w:r w:rsidR="008D24C8"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8D24C8" w:rsidRPr="00182CEE">
        <w:rPr>
          <w:rStyle w:val="BoxText"/>
          <w:rFonts w:ascii="Verdana" w:hAnsi="Verdana"/>
        </w:rPr>
        <w:fldChar w:fldCharType="end"/>
      </w:r>
      <w:bookmarkEnd w:id="0"/>
    </w:p>
    <w:p w:rsidR="00412F85" w:rsidRPr="00E376D0" w:rsidRDefault="00412F85" w:rsidP="00B662D5">
      <w:pPr>
        <w:ind w:left="360"/>
        <w:rPr>
          <w:rStyle w:val="BoxText"/>
          <w:rFonts w:ascii="Verdana" w:hAnsi="Verdana"/>
          <w:lang w:val="fr-FR"/>
        </w:rPr>
      </w:pPr>
    </w:p>
    <w:p w:rsidR="00412F85" w:rsidRPr="00E376D0" w:rsidRDefault="00412F85" w:rsidP="00412F85">
      <w:pPr>
        <w:rPr>
          <w:rFonts w:ascii="Verdana" w:hAnsi="Verdana"/>
          <w:sz w:val="20"/>
          <w:lang w:val="fr-FR"/>
        </w:rPr>
      </w:pPr>
    </w:p>
    <w:p w:rsidR="00A56C97" w:rsidRPr="00E376D0" w:rsidRDefault="00A56C97" w:rsidP="00A56C97">
      <w:pPr>
        <w:rPr>
          <w:rStyle w:val="BoxText"/>
          <w:rFonts w:ascii="Verdana" w:hAnsi="Verdana"/>
          <w:lang w:val="fr-FR"/>
        </w:rPr>
      </w:pPr>
    </w:p>
    <w:sectPr w:rsidR="00A56C97" w:rsidRPr="00E376D0" w:rsidSect="00536CD1">
      <w:headerReference w:type="default" r:id="rId9"/>
      <w:footerReference w:type="default" r:id="rId10"/>
      <w:headerReference w:type="first" r:id="rId11"/>
      <w:footerReference w:type="first" r:id="rId12"/>
      <w:type w:val="continuous"/>
      <w:pgSz w:w="12240" w:h="15840" w:code="1"/>
      <w:pgMar w:top="1627"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79D" w:rsidRDefault="00CB679D">
      <w:r>
        <w:separator/>
      </w:r>
    </w:p>
  </w:endnote>
  <w:endnote w:type="continuationSeparator" w:id="0">
    <w:p w:rsidR="00CB679D" w:rsidRDefault="00CB67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79D" w:rsidRDefault="00CB679D">
    <w:pPr>
      <w:pStyle w:val="Footer"/>
      <w:rPr>
        <w:rFonts w:ascii="Arial" w:hAnsi="Arial"/>
        <w:sz w:val="20"/>
      </w:rPr>
    </w:pPr>
    <w:r>
      <w:rPr>
        <w:rFonts w:ascii="Arial" w:hAnsi="Arial"/>
        <w:sz w:val="20"/>
      </w:rPr>
      <w:tab/>
    </w:r>
    <w:r>
      <w:rPr>
        <w:rFonts w:ascii="Arial" w:hAnsi="Arial"/>
        <w:snapToGrid w:val="0"/>
        <w:sz w:val="20"/>
      </w:rPr>
      <w:t xml:space="preserve">Page </w:t>
    </w:r>
    <w:r w:rsidR="008D24C8">
      <w:rPr>
        <w:rFonts w:ascii="Arial" w:hAnsi="Arial"/>
        <w:snapToGrid w:val="0"/>
        <w:sz w:val="20"/>
      </w:rPr>
      <w:fldChar w:fldCharType="begin"/>
    </w:r>
    <w:r>
      <w:rPr>
        <w:rFonts w:ascii="Arial" w:hAnsi="Arial"/>
        <w:snapToGrid w:val="0"/>
        <w:sz w:val="20"/>
      </w:rPr>
      <w:instrText xml:space="preserve"> PAGE </w:instrText>
    </w:r>
    <w:r w:rsidR="008D24C8">
      <w:rPr>
        <w:rFonts w:ascii="Arial" w:hAnsi="Arial"/>
        <w:snapToGrid w:val="0"/>
        <w:sz w:val="20"/>
      </w:rPr>
      <w:fldChar w:fldCharType="separate"/>
    </w:r>
    <w:r w:rsidR="00AE226F">
      <w:rPr>
        <w:rFonts w:ascii="Arial" w:hAnsi="Arial"/>
        <w:noProof/>
        <w:snapToGrid w:val="0"/>
        <w:sz w:val="20"/>
      </w:rPr>
      <w:t>2</w:t>
    </w:r>
    <w:r w:rsidR="008D24C8">
      <w:rPr>
        <w:rFonts w:ascii="Arial" w:hAnsi="Arial"/>
        <w:snapToGrid w:val="0"/>
        <w:sz w:val="20"/>
      </w:rPr>
      <w:fldChar w:fldCharType="end"/>
    </w:r>
    <w:r>
      <w:rPr>
        <w:rFonts w:ascii="Arial" w:hAnsi="Arial"/>
        <w:snapToGrid w:val="0"/>
        <w:sz w:val="20"/>
      </w:rPr>
      <w:t xml:space="preserve"> of </w:t>
    </w:r>
    <w:r w:rsidR="008D24C8">
      <w:rPr>
        <w:rFonts w:ascii="Arial" w:hAnsi="Arial"/>
        <w:snapToGrid w:val="0"/>
        <w:sz w:val="20"/>
      </w:rPr>
      <w:fldChar w:fldCharType="begin"/>
    </w:r>
    <w:r>
      <w:rPr>
        <w:rFonts w:ascii="Arial" w:hAnsi="Arial"/>
        <w:snapToGrid w:val="0"/>
        <w:sz w:val="20"/>
      </w:rPr>
      <w:instrText xml:space="preserve"> NUMPAGES </w:instrText>
    </w:r>
    <w:r w:rsidR="008D24C8">
      <w:rPr>
        <w:rFonts w:ascii="Arial" w:hAnsi="Arial"/>
        <w:snapToGrid w:val="0"/>
        <w:sz w:val="20"/>
      </w:rPr>
      <w:fldChar w:fldCharType="separate"/>
    </w:r>
    <w:r w:rsidR="00AE226F">
      <w:rPr>
        <w:rFonts w:ascii="Arial" w:hAnsi="Arial"/>
        <w:noProof/>
        <w:snapToGrid w:val="0"/>
        <w:sz w:val="20"/>
      </w:rPr>
      <w:t>4</w:t>
    </w:r>
    <w:r w:rsidR="008D24C8">
      <w:rPr>
        <w:rFonts w:ascii="Arial" w:hAnsi="Arial"/>
        <w:snapToGrid w:val="0"/>
        <w:sz w:val="20"/>
      </w:rPr>
      <w:fldChar w:fldCharType="end"/>
    </w:r>
    <w:r>
      <w:rPr>
        <w:rFonts w:ascii="Arial" w:hAnsi="Arial"/>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79D" w:rsidRPr="001F0639" w:rsidRDefault="00CB679D" w:rsidP="00DA287C">
    <w:pPr>
      <w:spacing w:after="120"/>
      <w:ind w:left="-360"/>
      <w:jc w:val="center"/>
      <w:rPr>
        <w:rFonts w:ascii="Verdana" w:hAnsi="Verdana" w:cs="Arial"/>
        <w:sz w:val="18"/>
        <w:szCs w:val="18"/>
      </w:rPr>
    </w:pPr>
    <w:smartTag w:uri="urn:schemas-microsoft-com:office:smarttags" w:element="address">
      <w:smartTag w:uri="urn:schemas-microsoft-com:office:smarttags" w:element="Street">
        <w:r w:rsidRPr="001F0639">
          <w:rPr>
            <w:rFonts w:ascii="Verdana" w:hAnsi="Verdana" w:cs="Arial"/>
            <w:sz w:val="18"/>
            <w:szCs w:val="18"/>
          </w:rPr>
          <w:t>116-390 Village Boulevard</w:t>
        </w:r>
      </w:smartTag>
      <w:r w:rsidRPr="001F0639">
        <w:rPr>
          <w:rFonts w:ascii="Verdana" w:hAnsi="Verdana" w:cs="Arial"/>
          <w:sz w:val="18"/>
          <w:szCs w:val="18"/>
        </w:rPr>
        <w:t xml:space="preserve">, </w:t>
      </w:r>
      <w:smartTag w:uri="urn:schemas-microsoft-com:office:smarttags" w:element="City">
        <w:r w:rsidRPr="001F0639">
          <w:rPr>
            <w:rFonts w:ascii="Verdana" w:hAnsi="Verdana" w:cs="Arial"/>
            <w:sz w:val="18"/>
            <w:szCs w:val="18"/>
          </w:rPr>
          <w:t>Princeton</w:t>
        </w:r>
      </w:smartTag>
      <w:r w:rsidRPr="001F0639">
        <w:rPr>
          <w:rFonts w:ascii="Verdana" w:hAnsi="Verdana" w:cs="Arial"/>
          <w:sz w:val="18"/>
          <w:szCs w:val="18"/>
        </w:rPr>
        <w:t>, N</w:t>
      </w:r>
      <w:r>
        <w:rPr>
          <w:rFonts w:ascii="Verdana" w:hAnsi="Verdana" w:cs="Arial"/>
          <w:sz w:val="18"/>
          <w:szCs w:val="18"/>
        </w:rPr>
        <w:t xml:space="preserve">ew </w:t>
      </w:r>
      <w:proofErr w:type="gramStart"/>
      <w:r w:rsidRPr="001F0639">
        <w:rPr>
          <w:rFonts w:ascii="Verdana" w:hAnsi="Verdana" w:cs="Arial"/>
          <w:sz w:val="18"/>
          <w:szCs w:val="18"/>
        </w:rPr>
        <w:t>J</w:t>
      </w:r>
      <w:r>
        <w:rPr>
          <w:rFonts w:ascii="Verdana" w:hAnsi="Verdana" w:cs="Arial"/>
          <w:sz w:val="18"/>
          <w:szCs w:val="18"/>
        </w:rPr>
        <w:t>ersey</w:t>
      </w:r>
      <w:r w:rsidRPr="001F0639">
        <w:rPr>
          <w:rFonts w:ascii="Verdana" w:hAnsi="Verdana" w:cs="Arial"/>
          <w:sz w:val="18"/>
          <w:szCs w:val="18"/>
        </w:rPr>
        <w:t xml:space="preserve">  </w:t>
      </w:r>
      <w:smartTag w:uri="urn:schemas-microsoft-com:office:smarttags" w:element="PostalCode">
        <w:r w:rsidRPr="001F0639">
          <w:rPr>
            <w:rFonts w:ascii="Verdana" w:hAnsi="Verdana" w:cs="Arial"/>
            <w:sz w:val="18"/>
            <w:szCs w:val="18"/>
          </w:rPr>
          <w:t>08540</w:t>
        </w:r>
        <w:proofErr w:type="gramEnd"/>
        <w:r w:rsidRPr="001F0639">
          <w:rPr>
            <w:rFonts w:ascii="Verdana" w:hAnsi="Verdana" w:cs="Arial"/>
            <w:sz w:val="18"/>
            <w:szCs w:val="18"/>
          </w:rPr>
          <w:t>-5721</w:t>
        </w:r>
      </w:smartTag>
    </w:smartTag>
  </w:p>
  <w:p w:rsidR="00CB679D" w:rsidRPr="00DA287C" w:rsidRDefault="00CB679D" w:rsidP="00DA287C">
    <w:pPr>
      <w:ind w:left="-180"/>
      <w:jc w:val="center"/>
      <w:rPr>
        <w:rFonts w:ascii="Verdana" w:hAnsi="Verdana" w:cs="Arial"/>
        <w:sz w:val="18"/>
        <w:szCs w:val="18"/>
      </w:rPr>
    </w:pPr>
    <w:r w:rsidRPr="00DA287C">
      <w:rPr>
        <w:rFonts w:ascii="Verdana" w:hAnsi="Verdana"/>
        <w:sz w:val="18"/>
        <w:szCs w:val="18"/>
      </w:rPr>
      <w:t>Phone: 609.452.8060 ▪ Fax: 609.452.9550 ▪ www.nerc.com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79D" w:rsidRDefault="00CB679D">
      <w:r>
        <w:separator/>
      </w:r>
    </w:p>
  </w:footnote>
  <w:footnote w:type="continuationSeparator" w:id="0">
    <w:p w:rsidR="00CB679D" w:rsidRDefault="00CB6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79D" w:rsidRDefault="008D24C8" w:rsidP="00164523">
    <w:pPr>
      <w:pStyle w:val="Header"/>
    </w:pPr>
    <w:r w:rsidRPr="008D24C8">
      <w:rPr>
        <w:rFonts w:ascii="Verdana" w:hAnsi="Verdana"/>
        <w:b/>
        <w:bCs/>
        <w:noProof/>
        <w:szCs w:val="22"/>
      </w:rPr>
      <w:pict>
        <v:line id="_x0000_s2050" style="position:absolute;z-index:251658240" from="-1.35pt,13.85pt" to="466.65pt,13.85pt"/>
      </w:pict>
    </w:r>
    <w:r w:rsidR="00CB679D" w:rsidRPr="00EE1F78">
      <w:rPr>
        <w:rFonts w:ascii="Verdana" w:hAnsi="Verdana"/>
        <w:b/>
        <w:bCs/>
        <w:szCs w:val="22"/>
      </w:rPr>
      <w:t xml:space="preserve"> </w:t>
    </w:r>
    <w:r w:rsidR="00CB679D" w:rsidRPr="00DA287C">
      <w:rPr>
        <w:rFonts w:ascii="Verdana" w:hAnsi="Verdana"/>
        <w:b/>
        <w:bCs/>
        <w:szCs w:val="22"/>
      </w:rPr>
      <w:t>Comment Form for</w:t>
    </w:r>
    <w:r w:rsidR="00CB679D">
      <w:rPr>
        <w:rFonts w:ascii="Verdana" w:hAnsi="Verdana"/>
        <w:b/>
        <w:bCs/>
        <w:szCs w:val="22"/>
      </w:rPr>
      <w:t xml:space="preserve"> 1</w:t>
    </w:r>
    <w:r w:rsidR="00CB679D" w:rsidRPr="008A6330">
      <w:rPr>
        <w:rFonts w:ascii="Verdana" w:hAnsi="Verdana"/>
        <w:b/>
        <w:bCs/>
        <w:szCs w:val="22"/>
        <w:vertAlign w:val="superscript"/>
      </w:rPr>
      <w:t>st</w:t>
    </w:r>
    <w:r w:rsidR="00CB679D">
      <w:rPr>
        <w:rFonts w:ascii="Verdana" w:hAnsi="Verdana"/>
        <w:b/>
        <w:bCs/>
        <w:szCs w:val="22"/>
      </w:rPr>
      <w:t xml:space="preserve"> Draft of Project 2010-17: Definition of BES (</w:t>
    </w:r>
    <w:r w:rsidRPr="008D24C8">
      <w:rPr>
        <w:rFonts w:ascii="Verdana" w:hAnsi="Verdana"/>
        <w:b/>
        <w:bCs/>
        <w:noProof/>
        <w:szCs w:val="22"/>
      </w:rPr>
      <w:pict>
        <v:line id="_x0000_s2051" style="position:absolute;z-index:251660288;mso-position-horizontal-relative:text;mso-position-vertical-relative:text" from="-1.35pt,13.85pt" to="466.65pt,13.85pt"/>
      </w:pict>
    </w:r>
    <w:r w:rsidR="00CB679D">
      <w:rPr>
        <w:rFonts w:ascii="Verdana" w:hAnsi="Verdana"/>
        <w:b/>
        <w:bCs/>
        <w:szCs w:val="22"/>
      </w:rPr>
      <w:t xml:space="preserve">BES) </w:t>
    </w:r>
    <w:r w:rsidR="00CB679D" w:rsidRPr="002440AF">
      <w:rPr>
        <w:rFonts w:ascii="Verdana" w:hAnsi="Verdana"/>
        <w:b/>
        <w:szCs w:val="22"/>
      </w:rPr>
      <w:t>Technical Principles for Demonstrating BES Exceptions</w:t>
    </w:r>
  </w:p>
  <w:p w:rsidR="00CB679D" w:rsidRPr="00164523" w:rsidRDefault="00CB679D" w:rsidP="001645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79D" w:rsidRDefault="00CB679D">
    <w:pPr>
      <w:pStyle w:val="Header"/>
    </w:pPr>
    <w:r w:rsidRPr="00DA287C">
      <w:rPr>
        <w:rFonts w:ascii="Verdana" w:hAnsi="Verdana"/>
        <w:b/>
        <w:bCs/>
        <w:szCs w:val="22"/>
      </w:rPr>
      <w:t>Comment Form for</w:t>
    </w:r>
    <w:r>
      <w:rPr>
        <w:rFonts w:ascii="Verdana" w:hAnsi="Verdana"/>
        <w:b/>
        <w:bCs/>
        <w:szCs w:val="22"/>
      </w:rPr>
      <w:t xml:space="preserve"> 1</w:t>
    </w:r>
    <w:r w:rsidRPr="008A6330">
      <w:rPr>
        <w:rFonts w:ascii="Verdana" w:hAnsi="Verdana"/>
        <w:b/>
        <w:bCs/>
        <w:szCs w:val="22"/>
        <w:vertAlign w:val="superscript"/>
      </w:rPr>
      <w:t>st</w:t>
    </w:r>
    <w:r>
      <w:rPr>
        <w:rFonts w:ascii="Verdana" w:hAnsi="Verdana"/>
        <w:b/>
        <w:bCs/>
        <w:szCs w:val="22"/>
      </w:rPr>
      <w:t xml:space="preserve"> Draft of Project 2010-17: Definition of BES (</w:t>
    </w:r>
    <w:r w:rsidR="008D24C8" w:rsidRPr="008D24C8">
      <w:rPr>
        <w:rFonts w:ascii="Verdana" w:hAnsi="Verdana"/>
        <w:b/>
        <w:bCs/>
        <w:noProof/>
        <w:szCs w:val="22"/>
      </w:rPr>
      <w:pict>
        <v:line id="_x0000_s2049" style="position:absolute;z-index:251657216;mso-position-horizontal-relative:text;mso-position-vertical-relative:text" from="-1.35pt,13.85pt" to="466.65pt,13.85pt"/>
      </w:pict>
    </w:r>
    <w:r>
      <w:rPr>
        <w:rFonts w:ascii="Verdana" w:hAnsi="Verdana"/>
        <w:b/>
        <w:bCs/>
        <w:szCs w:val="22"/>
      </w:rPr>
      <w:t xml:space="preserve">BES) </w:t>
    </w:r>
    <w:r w:rsidRPr="002440AF">
      <w:rPr>
        <w:rFonts w:ascii="Verdana" w:hAnsi="Verdana"/>
        <w:b/>
        <w:szCs w:val="22"/>
      </w:rPr>
      <w:t>Technical Principles for Demonstrating BES Exceptions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D65232"/>
    <w:lvl w:ilvl="0">
      <w:start w:val="1"/>
      <w:numFmt w:val="bullet"/>
      <w:lvlText w:val=""/>
      <w:lvlJc w:val="left"/>
      <w:pPr>
        <w:tabs>
          <w:tab w:val="num" w:pos="360"/>
        </w:tabs>
        <w:ind w:left="360" w:hanging="360"/>
      </w:pPr>
      <w:rPr>
        <w:rFonts w:ascii="Symbol" w:hAnsi="Symbol" w:hint="default"/>
      </w:rPr>
    </w:lvl>
  </w:abstractNum>
  <w:abstractNum w:abstractNumId="1">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2">
    <w:nsid w:val="035E6CDB"/>
    <w:multiLevelType w:val="hybridMultilevel"/>
    <w:tmpl w:val="CA52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92739"/>
    <w:multiLevelType w:val="hybridMultilevel"/>
    <w:tmpl w:val="C23E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5">
    <w:nsid w:val="06633862"/>
    <w:multiLevelType w:val="hybridMultilevel"/>
    <w:tmpl w:val="8C147D50"/>
    <w:lvl w:ilvl="0" w:tplc="026058FC">
      <w:start w:val="2"/>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7">
    <w:nsid w:val="0B643A33"/>
    <w:multiLevelType w:val="hybridMultilevel"/>
    <w:tmpl w:val="C7C09630"/>
    <w:lvl w:ilvl="0" w:tplc="41DE5162">
      <w:start w:val="1"/>
      <w:numFmt w:val="decimal"/>
      <w:lvlText w:val="%1."/>
      <w:lvlJc w:val="left"/>
      <w:pPr>
        <w:tabs>
          <w:tab w:val="num" w:pos="720"/>
        </w:tabs>
        <w:ind w:left="720" w:hanging="36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021C8C"/>
    <w:multiLevelType w:val="hybridMultilevel"/>
    <w:tmpl w:val="F3BE6AE6"/>
    <w:lvl w:ilvl="0" w:tplc="F8B27F96">
      <w:start w:val="4"/>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2741BF"/>
    <w:multiLevelType w:val="hybridMultilevel"/>
    <w:tmpl w:val="6E1A5D7C"/>
    <w:lvl w:ilvl="0" w:tplc="689A6E2A">
      <w:start w:val="1"/>
      <w:numFmt w:val="decimal"/>
      <w:lvlText w:val="%1."/>
      <w:lvlJc w:val="left"/>
      <w:pPr>
        <w:tabs>
          <w:tab w:val="num" w:pos="720"/>
        </w:tabs>
        <w:ind w:left="720" w:hanging="360"/>
      </w:pPr>
    </w:lvl>
    <w:lvl w:ilvl="1" w:tplc="D264D122">
      <w:start w:val="1"/>
      <w:numFmt w:val="lowerLetter"/>
      <w:lvlText w:val="%2."/>
      <w:lvlJc w:val="left"/>
      <w:pPr>
        <w:tabs>
          <w:tab w:val="num" w:pos="1440"/>
        </w:tabs>
        <w:ind w:left="1440" w:hanging="360"/>
      </w:pPr>
    </w:lvl>
    <w:lvl w:ilvl="2" w:tplc="C4625668" w:tentative="1">
      <w:start w:val="1"/>
      <w:numFmt w:val="lowerRoman"/>
      <w:lvlText w:val="%3."/>
      <w:lvlJc w:val="right"/>
      <w:pPr>
        <w:tabs>
          <w:tab w:val="num" w:pos="2160"/>
        </w:tabs>
        <w:ind w:left="2160" w:hanging="180"/>
      </w:pPr>
    </w:lvl>
    <w:lvl w:ilvl="3" w:tplc="4B4611DA" w:tentative="1">
      <w:start w:val="1"/>
      <w:numFmt w:val="decimal"/>
      <w:lvlText w:val="%4."/>
      <w:lvlJc w:val="left"/>
      <w:pPr>
        <w:tabs>
          <w:tab w:val="num" w:pos="2880"/>
        </w:tabs>
        <w:ind w:left="2880" w:hanging="360"/>
      </w:pPr>
    </w:lvl>
    <w:lvl w:ilvl="4" w:tplc="1DD4BD82" w:tentative="1">
      <w:start w:val="1"/>
      <w:numFmt w:val="lowerLetter"/>
      <w:lvlText w:val="%5."/>
      <w:lvlJc w:val="left"/>
      <w:pPr>
        <w:tabs>
          <w:tab w:val="num" w:pos="3600"/>
        </w:tabs>
        <w:ind w:left="3600" w:hanging="360"/>
      </w:pPr>
    </w:lvl>
    <w:lvl w:ilvl="5" w:tplc="DA4AE472" w:tentative="1">
      <w:start w:val="1"/>
      <w:numFmt w:val="lowerRoman"/>
      <w:lvlText w:val="%6."/>
      <w:lvlJc w:val="right"/>
      <w:pPr>
        <w:tabs>
          <w:tab w:val="num" w:pos="4320"/>
        </w:tabs>
        <w:ind w:left="4320" w:hanging="180"/>
      </w:pPr>
    </w:lvl>
    <w:lvl w:ilvl="6" w:tplc="9C6A0228" w:tentative="1">
      <w:start w:val="1"/>
      <w:numFmt w:val="decimal"/>
      <w:lvlText w:val="%7."/>
      <w:lvlJc w:val="left"/>
      <w:pPr>
        <w:tabs>
          <w:tab w:val="num" w:pos="5040"/>
        </w:tabs>
        <w:ind w:left="5040" w:hanging="360"/>
      </w:pPr>
    </w:lvl>
    <w:lvl w:ilvl="7" w:tplc="27844AF8" w:tentative="1">
      <w:start w:val="1"/>
      <w:numFmt w:val="lowerLetter"/>
      <w:lvlText w:val="%8."/>
      <w:lvlJc w:val="left"/>
      <w:pPr>
        <w:tabs>
          <w:tab w:val="num" w:pos="5760"/>
        </w:tabs>
        <w:ind w:left="5760" w:hanging="360"/>
      </w:pPr>
    </w:lvl>
    <w:lvl w:ilvl="8" w:tplc="8F24BE98" w:tentative="1">
      <w:start w:val="1"/>
      <w:numFmt w:val="lowerRoman"/>
      <w:lvlText w:val="%9."/>
      <w:lvlJc w:val="right"/>
      <w:pPr>
        <w:tabs>
          <w:tab w:val="num" w:pos="6480"/>
        </w:tabs>
        <w:ind w:left="6480" w:hanging="180"/>
      </w:pPr>
    </w:lvl>
  </w:abstractNum>
  <w:abstractNum w:abstractNumId="10">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11">
    <w:nsid w:val="1B972F19"/>
    <w:multiLevelType w:val="hybridMultilevel"/>
    <w:tmpl w:val="26E0A25A"/>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2">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13">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14">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5">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6">
    <w:nsid w:val="36046428"/>
    <w:multiLevelType w:val="hybridMultilevel"/>
    <w:tmpl w:val="72664578"/>
    <w:lvl w:ilvl="0" w:tplc="BF303366">
      <w:start w:val="5"/>
      <w:numFmt w:val="decimal"/>
      <w:lvlText w:val="%1."/>
      <w:lvlJc w:val="left"/>
      <w:pPr>
        <w:tabs>
          <w:tab w:val="num" w:pos="1350"/>
        </w:tabs>
        <w:ind w:left="1350" w:hanging="360"/>
      </w:pPr>
      <w:rPr>
        <w:rFonts w:ascii="Arial" w:hAnsi="Arial" w:hint="default"/>
        <w:b w:val="0"/>
        <w:i w:val="0"/>
        <w:sz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nsid w:val="3FE865C7"/>
    <w:multiLevelType w:val="hybridMultilevel"/>
    <w:tmpl w:val="8834C78A"/>
    <w:lvl w:ilvl="0" w:tplc="757CB196">
      <w:start w:val="1"/>
      <w:numFmt w:val="decimal"/>
      <w:lvlText w:val="%1."/>
      <w:lvlJc w:val="left"/>
      <w:pPr>
        <w:tabs>
          <w:tab w:val="num" w:pos="720"/>
        </w:tabs>
        <w:ind w:left="720" w:hanging="360"/>
      </w:pPr>
    </w:lvl>
    <w:lvl w:ilvl="1" w:tplc="4E4047CE">
      <w:start w:val="1"/>
      <w:numFmt w:val="lowerLetter"/>
      <w:lvlText w:val="%2."/>
      <w:lvlJc w:val="left"/>
      <w:pPr>
        <w:tabs>
          <w:tab w:val="num" w:pos="1440"/>
        </w:tabs>
        <w:ind w:left="1440" w:hanging="360"/>
      </w:pPr>
    </w:lvl>
    <w:lvl w:ilvl="2" w:tplc="3F3A01CC">
      <w:start w:val="1"/>
      <w:numFmt w:val="decimal"/>
      <w:lvlText w:val="%3."/>
      <w:lvlJc w:val="left"/>
      <w:pPr>
        <w:tabs>
          <w:tab w:val="num" w:pos="2340"/>
        </w:tabs>
        <w:ind w:left="2340" w:hanging="360"/>
      </w:pPr>
    </w:lvl>
    <w:lvl w:ilvl="3" w:tplc="6068E128" w:tentative="1">
      <w:start w:val="1"/>
      <w:numFmt w:val="decimal"/>
      <w:lvlText w:val="%4."/>
      <w:lvlJc w:val="left"/>
      <w:pPr>
        <w:tabs>
          <w:tab w:val="num" w:pos="2880"/>
        </w:tabs>
        <w:ind w:left="2880" w:hanging="360"/>
      </w:pPr>
    </w:lvl>
    <w:lvl w:ilvl="4" w:tplc="71F89062" w:tentative="1">
      <w:start w:val="1"/>
      <w:numFmt w:val="lowerLetter"/>
      <w:lvlText w:val="%5."/>
      <w:lvlJc w:val="left"/>
      <w:pPr>
        <w:tabs>
          <w:tab w:val="num" w:pos="3600"/>
        </w:tabs>
        <w:ind w:left="3600" w:hanging="360"/>
      </w:pPr>
    </w:lvl>
    <w:lvl w:ilvl="5" w:tplc="88D864DE" w:tentative="1">
      <w:start w:val="1"/>
      <w:numFmt w:val="lowerRoman"/>
      <w:lvlText w:val="%6."/>
      <w:lvlJc w:val="right"/>
      <w:pPr>
        <w:tabs>
          <w:tab w:val="num" w:pos="4320"/>
        </w:tabs>
        <w:ind w:left="4320" w:hanging="180"/>
      </w:pPr>
    </w:lvl>
    <w:lvl w:ilvl="6" w:tplc="3646779E" w:tentative="1">
      <w:start w:val="1"/>
      <w:numFmt w:val="decimal"/>
      <w:lvlText w:val="%7."/>
      <w:lvlJc w:val="left"/>
      <w:pPr>
        <w:tabs>
          <w:tab w:val="num" w:pos="5040"/>
        </w:tabs>
        <w:ind w:left="5040" w:hanging="360"/>
      </w:pPr>
    </w:lvl>
    <w:lvl w:ilvl="7" w:tplc="8F0C36F6" w:tentative="1">
      <w:start w:val="1"/>
      <w:numFmt w:val="lowerLetter"/>
      <w:lvlText w:val="%8."/>
      <w:lvlJc w:val="left"/>
      <w:pPr>
        <w:tabs>
          <w:tab w:val="num" w:pos="5760"/>
        </w:tabs>
        <w:ind w:left="5760" w:hanging="360"/>
      </w:pPr>
    </w:lvl>
    <w:lvl w:ilvl="8" w:tplc="0400E484" w:tentative="1">
      <w:start w:val="1"/>
      <w:numFmt w:val="lowerRoman"/>
      <w:lvlText w:val="%9."/>
      <w:lvlJc w:val="right"/>
      <w:pPr>
        <w:tabs>
          <w:tab w:val="num" w:pos="6480"/>
        </w:tabs>
        <w:ind w:left="6480" w:hanging="180"/>
      </w:pPr>
    </w:lvl>
  </w:abstractNum>
  <w:abstractNum w:abstractNumId="18">
    <w:nsid w:val="40E674F5"/>
    <w:multiLevelType w:val="hybridMultilevel"/>
    <w:tmpl w:val="7B5C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D5C76"/>
    <w:multiLevelType w:val="hybridMultilevel"/>
    <w:tmpl w:val="54E0A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8A5A39"/>
    <w:multiLevelType w:val="hybridMultilevel"/>
    <w:tmpl w:val="D5AA8950"/>
    <w:lvl w:ilvl="0" w:tplc="0409000F">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2">
    <w:nsid w:val="65E60751"/>
    <w:multiLevelType w:val="hybridMultilevel"/>
    <w:tmpl w:val="E2D4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24">
    <w:nsid w:val="78300D06"/>
    <w:multiLevelType w:val="hybridMultilevel"/>
    <w:tmpl w:val="D626E800"/>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nsid w:val="783F4B0A"/>
    <w:multiLevelType w:val="singleLevel"/>
    <w:tmpl w:val="0409000F"/>
    <w:lvl w:ilvl="0">
      <w:start w:val="1"/>
      <w:numFmt w:val="decimal"/>
      <w:lvlText w:val="%1."/>
      <w:lvlJc w:val="left"/>
      <w:pPr>
        <w:tabs>
          <w:tab w:val="num" w:pos="360"/>
        </w:tabs>
        <w:ind w:left="360" w:hanging="360"/>
      </w:pPr>
    </w:lvl>
  </w:abstractNum>
  <w:abstractNum w:abstractNumId="26">
    <w:nsid w:val="7D086A48"/>
    <w:multiLevelType w:val="hybridMultilevel"/>
    <w:tmpl w:val="3C8E7292"/>
    <w:lvl w:ilvl="0" w:tplc="8B62A060">
      <w:start w:val="2"/>
      <w:numFmt w:val="decimal"/>
      <w:lvlText w:val="%1."/>
      <w:lvlJc w:val="left"/>
      <w:pPr>
        <w:tabs>
          <w:tab w:val="num" w:pos="720"/>
        </w:tabs>
        <w:ind w:left="720" w:hanging="360"/>
      </w:pPr>
      <w:rPr>
        <w:rFonts w:hint="default"/>
      </w:rPr>
    </w:lvl>
    <w:lvl w:ilvl="1" w:tplc="1A48AD74" w:tentative="1">
      <w:start w:val="1"/>
      <w:numFmt w:val="lowerLetter"/>
      <w:lvlText w:val="%2."/>
      <w:lvlJc w:val="left"/>
      <w:pPr>
        <w:tabs>
          <w:tab w:val="num" w:pos="1440"/>
        </w:tabs>
        <w:ind w:left="1440" w:hanging="360"/>
      </w:pPr>
    </w:lvl>
    <w:lvl w:ilvl="2" w:tplc="C846AB32" w:tentative="1">
      <w:start w:val="1"/>
      <w:numFmt w:val="lowerRoman"/>
      <w:lvlText w:val="%3."/>
      <w:lvlJc w:val="right"/>
      <w:pPr>
        <w:tabs>
          <w:tab w:val="num" w:pos="2160"/>
        </w:tabs>
        <w:ind w:left="2160" w:hanging="180"/>
      </w:pPr>
    </w:lvl>
    <w:lvl w:ilvl="3" w:tplc="2842D9D2" w:tentative="1">
      <w:start w:val="1"/>
      <w:numFmt w:val="decimal"/>
      <w:lvlText w:val="%4."/>
      <w:lvlJc w:val="left"/>
      <w:pPr>
        <w:tabs>
          <w:tab w:val="num" w:pos="2880"/>
        </w:tabs>
        <w:ind w:left="2880" w:hanging="360"/>
      </w:pPr>
    </w:lvl>
    <w:lvl w:ilvl="4" w:tplc="C6F643EC" w:tentative="1">
      <w:start w:val="1"/>
      <w:numFmt w:val="lowerLetter"/>
      <w:lvlText w:val="%5."/>
      <w:lvlJc w:val="left"/>
      <w:pPr>
        <w:tabs>
          <w:tab w:val="num" w:pos="3600"/>
        </w:tabs>
        <w:ind w:left="3600" w:hanging="360"/>
      </w:pPr>
    </w:lvl>
    <w:lvl w:ilvl="5" w:tplc="066A5422" w:tentative="1">
      <w:start w:val="1"/>
      <w:numFmt w:val="lowerRoman"/>
      <w:lvlText w:val="%6."/>
      <w:lvlJc w:val="right"/>
      <w:pPr>
        <w:tabs>
          <w:tab w:val="num" w:pos="4320"/>
        </w:tabs>
        <w:ind w:left="4320" w:hanging="180"/>
      </w:pPr>
    </w:lvl>
    <w:lvl w:ilvl="6" w:tplc="05DC4C64" w:tentative="1">
      <w:start w:val="1"/>
      <w:numFmt w:val="decimal"/>
      <w:lvlText w:val="%7."/>
      <w:lvlJc w:val="left"/>
      <w:pPr>
        <w:tabs>
          <w:tab w:val="num" w:pos="5040"/>
        </w:tabs>
        <w:ind w:left="5040" w:hanging="360"/>
      </w:pPr>
    </w:lvl>
    <w:lvl w:ilvl="7" w:tplc="0AE41D7C" w:tentative="1">
      <w:start w:val="1"/>
      <w:numFmt w:val="lowerLetter"/>
      <w:lvlText w:val="%8."/>
      <w:lvlJc w:val="left"/>
      <w:pPr>
        <w:tabs>
          <w:tab w:val="num" w:pos="5760"/>
        </w:tabs>
        <w:ind w:left="5760" w:hanging="360"/>
      </w:pPr>
    </w:lvl>
    <w:lvl w:ilvl="8" w:tplc="711CD93E"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1"/>
  </w:num>
  <w:num w:numId="4">
    <w:abstractNumId w:val="21"/>
  </w:num>
  <w:num w:numId="5">
    <w:abstractNumId w:val="6"/>
  </w:num>
  <w:num w:numId="6">
    <w:abstractNumId w:val="23"/>
  </w:num>
  <w:num w:numId="7">
    <w:abstractNumId w:val="13"/>
  </w:num>
  <w:num w:numId="8">
    <w:abstractNumId w:val="17"/>
  </w:num>
  <w:num w:numId="9">
    <w:abstractNumId w:val="15"/>
  </w:num>
  <w:num w:numId="10">
    <w:abstractNumId w:val="12"/>
  </w:num>
  <w:num w:numId="11">
    <w:abstractNumId w:val="26"/>
  </w:num>
  <w:num w:numId="12">
    <w:abstractNumId w:val="9"/>
  </w:num>
  <w:num w:numId="13">
    <w:abstractNumId w:val="14"/>
  </w:num>
  <w:num w:numId="14">
    <w:abstractNumId w:val="20"/>
  </w:num>
  <w:num w:numId="15">
    <w:abstractNumId w:val="25"/>
  </w:num>
  <w:num w:numId="16">
    <w:abstractNumId w:val="5"/>
  </w:num>
  <w:num w:numId="17">
    <w:abstractNumId w:val="8"/>
  </w:num>
  <w:num w:numId="18">
    <w:abstractNumId w:val="16"/>
  </w:num>
  <w:num w:numId="19">
    <w:abstractNumId w:val="19"/>
  </w:num>
  <w:num w:numId="20">
    <w:abstractNumId w:val="7"/>
  </w:num>
  <w:num w:numId="21">
    <w:abstractNumId w:val="11"/>
  </w:num>
  <w:num w:numId="22">
    <w:abstractNumId w:val="24"/>
  </w:num>
  <w:num w:numId="23">
    <w:abstractNumId w:val="0"/>
  </w:num>
  <w:num w:numId="24">
    <w:abstractNumId w:val="18"/>
  </w:num>
  <w:num w:numId="25">
    <w:abstractNumId w:val="2"/>
  </w:num>
  <w:num w:numId="26">
    <w:abstractNumId w:val="3"/>
  </w:num>
  <w:num w:numId="27">
    <w:abstractNumId w:val="22"/>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D64205"/>
    <w:rsid w:val="00003CD7"/>
    <w:rsid w:val="00063600"/>
    <w:rsid w:val="0007412B"/>
    <w:rsid w:val="00074D55"/>
    <w:rsid w:val="000824AA"/>
    <w:rsid w:val="00083CB9"/>
    <w:rsid w:val="00097F31"/>
    <w:rsid w:val="000A7BEE"/>
    <w:rsid w:val="000C28E2"/>
    <w:rsid w:val="000C3E55"/>
    <w:rsid w:val="000C6647"/>
    <w:rsid w:val="0011263E"/>
    <w:rsid w:val="00112F34"/>
    <w:rsid w:val="001238A5"/>
    <w:rsid w:val="00131BF6"/>
    <w:rsid w:val="001331D7"/>
    <w:rsid w:val="00141E27"/>
    <w:rsid w:val="00143E80"/>
    <w:rsid w:val="001505E9"/>
    <w:rsid w:val="00152A37"/>
    <w:rsid w:val="001555A6"/>
    <w:rsid w:val="001625A7"/>
    <w:rsid w:val="00164523"/>
    <w:rsid w:val="00166C11"/>
    <w:rsid w:val="00171831"/>
    <w:rsid w:val="00176A53"/>
    <w:rsid w:val="00182CEE"/>
    <w:rsid w:val="00182D6E"/>
    <w:rsid w:val="00184E69"/>
    <w:rsid w:val="00195CC1"/>
    <w:rsid w:val="001A4404"/>
    <w:rsid w:val="001C28D3"/>
    <w:rsid w:val="001C32EB"/>
    <w:rsid w:val="001C3758"/>
    <w:rsid w:val="001D286D"/>
    <w:rsid w:val="001E1DCC"/>
    <w:rsid w:val="001E20E2"/>
    <w:rsid w:val="001E2DE1"/>
    <w:rsid w:val="00241D14"/>
    <w:rsid w:val="002440AF"/>
    <w:rsid w:val="00245161"/>
    <w:rsid w:val="00245DA8"/>
    <w:rsid w:val="0025256F"/>
    <w:rsid w:val="002820AF"/>
    <w:rsid w:val="0029019C"/>
    <w:rsid w:val="00292089"/>
    <w:rsid w:val="00292F51"/>
    <w:rsid w:val="002C1D66"/>
    <w:rsid w:val="002C55F7"/>
    <w:rsid w:val="002F4A1F"/>
    <w:rsid w:val="002F506D"/>
    <w:rsid w:val="002F792B"/>
    <w:rsid w:val="003073AA"/>
    <w:rsid w:val="00321BF5"/>
    <w:rsid w:val="003225A9"/>
    <w:rsid w:val="003230DB"/>
    <w:rsid w:val="00323644"/>
    <w:rsid w:val="00332E09"/>
    <w:rsid w:val="00335BA4"/>
    <w:rsid w:val="00346490"/>
    <w:rsid w:val="003504FD"/>
    <w:rsid w:val="00354C81"/>
    <w:rsid w:val="003619D8"/>
    <w:rsid w:val="003838E9"/>
    <w:rsid w:val="00393D1A"/>
    <w:rsid w:val="00394507"/>
    <w:rsid w:val="00396412"/>
    <w:rsid w:val="003E1A31"/>
    <w:rsid w:val="003E441F"/>
    <w:rsid w:val="003F0610"/>
    <w:rsid w:val="004059F3"/>
    <w:rsid w:val="00412F85"/>
    <w:rsid w:val="00415629"/>
    <w:rsid w:val="004434D2"/>
    <w:rsid w:val="0045236F"/>
    <w:rsid w:val="00453FC7"/>
    <w:rsid w:val="00454099"/>
    <w:rsid w:val="00455220"/>
    <w:rsid w:val="00456E26"/>
    <w:rsid w:val="0046374C"/>
    <w:rsid w:val="004759E2"/>
    <w:rsid w:val="00476B9A"/>
    <w:rsid w:val="00486D52"/>
    <w:rsid w:val="00487410"/>
    <w:rsid w:val="0049441A"/>
    <w:rsid w:val="004A0F0F"/>
    <w:rsid w:val="004A43EA"/>
    <w:rsid w:val="004B25B0"/>
    <w:rsid w:val="004B3628"/>
    <w:rsid w:val="004B4F55"/>
    <w:rsid w:val="004B6CB1"/>
    <w:rsid w:val="004D524A"/>
    <w:rsid w:val="004D60C7"/>
    <w:rsid w:val="004E6A4C"/>
    <w:rsid w:val="0051476E"/>
    <w:rsid w:val="00517A96"/>
    <w:rsid w:val="00530978"/>
    <w:rsid w:val="00532839"/>
    <w:rsid w:val="00532C6E"/>
    <w:rsid w:val="0053425E"/>
    <w:rsid w:val="00536CD1"/>
    <w:rsid w:val="00536FAD"/>
    <w:rsid w:val="00555530"/>
    <w:rsid w:val="00561BCE"/>
    <w:rsid w:val="005904F1"/>
    <w:rsid w:val="00597653"/>
    <w:rsid w:val="005A0C89"/>
    <w:rsid w:val="005A58A6"/>
    <w:rsid w:val="005B00B5"/>
    <w:rsid w:val="005B7B29"/>
    <w:rsid w:val="005C1FDA"/>
    <w:rsid w:val="005D1633"/>
    <w:rsid w:val="005D79C6"/>
    <w:rsid w:val="005E071C"/>
    <w:rsid w:val="005E3AB7"/>
    <w:rsid w:val="005E76C0"/>
    <w:rsid w:val="00604EBA"/>
    <w:rsid w:val="006065C6"/>
    <w:rsid w:val="00611BF7"/>
    <w:rsid w:val="00611DCD"/>
    <w:rsid w:val="006208BF"/>
    <w:rsid w:val="006230A3"/>
    <w:rsid w:val="00634858"/>
    <w:rsid w:val="00642661"/>
    <w:rsid w:val="006544AE"/>
    <w:rsid w:val="006719FC"/>
    <w:rsid w:val="0067216F"/>
    <w:rsid w:val="0067226E"/>
    <w:rsid w:val="006826B1"/>
    <w:rsid w:val="00683592"/>
    <w:rsid w:val="00685673"/>
    <w:rsid w:val="00696B44"/>
    <w:rsid w:val="006A351B"/>
    <w:rsid w:val="006B1C30"/>
    <w:rsid w:val="006B23E6"/>
    <w:rsid w:val="006B38DE"/>
    <w:rsid w:val="006B7AD1"/>
    <w:rsid w:val="006C211B"/>
    <w:rsid w:val="006C3A0C"/>
    <w:rsid w:val="006D170C"/>
    <w:rsid w:val="006D455B"/>
    <w:rsid w:val="007122BD"/>
    <w:rsid w:val="007158CE"/>
    <w:rsid w:val="007221F9"/>
    <w:rsid w:val="00731067"/>
    <w:rsid w:val="0073443E"/>
    <w:rsid w:val="00754EB7"/>
    <w:rsid w:val="00760BBB"/>
    <w:rsid w:val="00780DBF"/>
    <w:rsid w:val="00794459"/>
    <w:rsid w:val="007A7DAD"/>
    <w:rsid w:val="007B2A93"/>
    <w:rsid w:val="007D1DE7"/>
    <w:rsid w:val="007D4E6A"/>
    <w:rsid w:val="007D743F"/>
    <w:rsid w:val="007E0A71"/>
    <w:rsid w:val="007E34E3"/>
    <w:rsid w:val="007E440C"/>
    <w:rsid w:val="007F1308"/>
    <w:rsid w:val="007F1708"/>
    <w:rsid w:val="007F740B"/>
    <w:rsid w:val="008001A5"/>
    <w:rsid w:val="00810565"/>
    <w:rsid w:val="00814DC9"/>
    <w:rsid w:val="008223AC"/>
    <w:rsid w:val="008461EB"/>
    <w:rsid w:val="008503C4"/>
    <w:rsid w:val="008520CE"/>
    <w:rsid w:val="0085764E"/>
    <w:rsid w:val="00857D53"/>
    <w:rsid w:val="00860BD0"/>
    <w:rsid w:val="008627E6"/>
    <w:rsid w:val="00865C98"/>
    <w:rsid w:val="00870166"/>
    <w:rsid w:val="008725C4"/>
    <w:rsid w:val="00887E3F"/>
    <w:rsid w:val="00891B91"/>
    <w:rsid w:val="008962F7"/>
    <w:rsid w:val="008A0477"/>
    <w:rsid w:val="008A45D2"/>
    <w:rsid w:val="008A6330"/>
    <w:rsid w:val="008B3943"/>
    <w:rsid w:val="008C5353"/>
    <w:rsid w:val="008D1598"/>
    <w:rsid w:val="008D1BC0"/>
    <w:rsid w:val="008D24C8"/>
    <w:rsid w:val="008D35E4"/>
    <w:rsid w:val="008E2B3F"/>
    <w:rsid w:val="008E74E4"/>
    <w:rsid w:val="008F0BB5"/>
    <w:rsid w:val="008F7DAF"/>
    <w:rsid w:val="00907F0F"/>
    <w:rsid w:val="009270C4"/>
    <w:rsid w:val="00927357"/>
    <w:rsid w:val="00943D01"/>
    <w:rsid w:val="0094433E"/>
    <w:rsid w:val="0094615F"/>
    <w:rsid w:val="00953A23"/>
    <w:rsid w:val="00955AAF"/>
    <w:rsid w:val="009576B2"/>
    <w:rsid w:val="009607B0"/>
    <w:rsid w:val="0096298D"/>
    <w:rsid w:val="00972502"/>
    <w:rsid w:val="00976955"/>
    <w:rsid w:val="00985E99"/>
    <w:rsid w:val="00991C26"/>
    <w:rsid w:val="00992169"/>
    <w:rsid w:val="00997133"/>
    <w:rsid w:val="009A29E7"/>
    <w:rsid w:val="009B38B7"/>
    <w:rsid w:val="009B4751"/>
    <w:rsid w:val="009B7A43"/>
    <w:rsid w:val="009C2A03"/>
    <w:rsid w:val="009E3738"/>
    <w:rsid w:val="00A01065"/>
    <w:rsid w:val="00A017A1"/>
    <w:rsid w:val="00A05232"/>
    <w:rsid w:val="00A1519E"/>
    <w:rsid w:val="00A15631"/>
    <w:rsid w:val="00A22BF0"/>
    <w:rsid w:val="00A320CA"/>
    <w:rsid w:val="00A54953"/>
    <w:rsid w:val="00A56C97"/>
    <w:rsid w:val="00A72CDF"/>
    <w:rsid w:val="00A83537"/>
    <w:rsid w:val="00A86F1E"/>
    <w:rsid w:val="00AD606F"/>
    <w:rsid w:val="00AE16B6"/>
    <w:rsid w:val="00AE226F"/>
    <w:rsid w:val="00AE3110"/>
    <w:rsid w:val="00AE5A63"/>
    <w:rsid w:val="00AF5ED4"/>
    <w:rsid w:val="00B04639"/>
    <w:rsid w:val="00B11236"/>
    <w:rsid w:val="00B21980"/>
    <w:rsid w:val="00B6122B"/>
    <w:rsid w:val="00B6256F"/>
    <w:rsid w:val="00B6497F"/>
    <w:rsid w:val="00B662D5"/>
    <w:rsid w:val="00B70743"/>
    <w:rsid w:val="00B71691"/>
    <w:rsid w:val="00B82A6A"/>
    <w:rsid w:val="00B93E07"/>
    <w:rsid w:val="00BC047C"/>
    <w:rsid w:val="00BC1127"/>
    <w:rsid w:val="00BC5826"/>
    <w:rsid w:val="00BD17E1"/>
    <w:rsid w:val="00BD31BE"/>
    <w:rsid w:val="00BE14AE"/>
    <w:rsid w:val="00BE5F43"/>
    <w:rsid w:val="00BE7C61"/>
    <w:rsid w:val="00BF7841"/>
    <w:rsid w:val="00C05C0E"/>
    <w:rsid w:val="00C05F98"/>
    <w:rsid w:val="00C10D59"/>
    <w:rsid w:val="00C122E2"/>
    <w:rsid w:val="00C1282A"/>
    <w:rsid w:val="00C22ED8"/>
    <w:rsid w:val="00C2551D"/>
    <w:rsid w:val="00C333A5"/>
    <w:rsid w:val="00C426F8"/>
    <w:rsid w:val="00C43585"/>
    <w:rsid w:val="00C51B3D"/>
    <w:rsid w:val="00C5591D"/>
    <w:rsid w:val="00C647BF"/>
    <w:rsid w:val="00C71AA1"/>
    <w:rsid w:val="00CA122A"/>
    <w:rsid w:val="00CA6D4C"/>
    <w:rsid w:val="00CB391B"/>
    <w:rsid w:val="00CB679D"/>
    <w:rsid w:val="00CE26C1"/>
    <w:rsid w:val="00CE526C"/>
    <w:rsid w:val="00CF14A5"/>
    <w:rsid w:val="00D00043"/>
    <w:rsid w:val="00D04520"/>
    <w:rsid w:val="00D10573"/>
    <w:rsid w:val="00D1269C"/>
    <w:rsid w:val="00D22FF3"/>
    <w:rsid w:val="00D4139E"/>
    <w:rsid w:val="00D47ACA"/>
    <w:rsid w:val="00D52F96"/>
    <w:rsid w:val="00D638C6"/>
    <w:rsid w:val="00D64205"/>
    <w:rsid w:val="00D84CE8"/>
    <w:rsid w:val="00D9440B"/>
    <w:rsid w:val="00DA287C"/>
    <w:rsid w:val="00DB3AB9"/>
    <w:rsid w:val="00DC6F60"/>
    <w:rsid w:val="00DD0F5C"/>
    <w:rsid w:val="00DD4B70"/>
    <w:rsid w:val="00DE18C5"/>
    <w:rsid w:val="00DE46C5"/>
    <w:rsid w:val="00DF105D"/>
    <w:rsid w:val="00DF194F"/>
    <w:rsid w:val="00DF1AF0"/>
    <w:rsid w:val="00DF1E60"/>
    <w:rsid w:val="00DF6581"/>
    <w:rsid w:val="00E02C52"/>
    <w:rsid w:val="00E11879"/>
    <w:rsid w:val="00E1530D"/>
    <w:rsid w:val="00E376D0"/>
    <w:rsid w:val="00E44A96"/>
    <w:rsid w:val="00E504D9"/>
    <w:rsid w:val="00E50962"/>
    <w:rsid w:val="00E60A90"/>
    <w:rsid w:val="00E60E9B"/>
    <w:rsid w:val="00E805CF"/>
    <w:rsid w:val="00E87E2A"/>
    <w:rsid w:val="00E9015A"/>
    <w:rsid w:val="00EA448E"/>
    <w:rsid w:val="00EA5D7C"/>
    <w:rsid w:val="00EB362C"/>
    <w:rsid w:val="00EC4250"/>
    <w:rsid w:val="00EC56DF"/>
    <w:rsid w:val="00EC60CE"/>
    <w:rsid w:val="00ED74BE"/>
    <w:rsid w:val="00EE1F78"/>
    <w:rsid w:val="00EF68A3"/>
    <w:rsid w:val="00F018E5"/>
    <w:rsid w:val="00F019BC"/>
    <w:rsid w:val="00F153AD"/>
    <w:rsid w:val="00F3460E"/>
    <w:rsid w:val="00F37CD3"/>
    <w:rsid w:val="00F40044"/>
    <w:rsid w:val="00F427F0"/>
    <w:rsid w:val="00F44C6B"/>
    <w:rsid w:val="00F44ECD"/>
    <w:rsid w:val="00F44F04"/>
    <w:rsid w:val="00F50009"/>
    <w:rsid w:val="00F52988"/>
    <w:rsid w:val="00F54563"/>
    <w:rsid w:val="00F64523"/>
    <w:rsid w:val="00F65920"/>
    <w:rsid w:val="00F71C8F"/>
    <w:rsid w:val="00F72E47"/>
    <w:rsid w:val="00F87387"/>
    <w:rsid w:val="00F90C94"/>
    <w:rsid w:val="00FA0A03"/>
    <w:rsid w:val="00FC1557"/>
    <w:rsid w:val="00FC3435"/>
    <w:rsid w:val="00FC4C16"/>
    <w:rsid w:val="00FC5339"/>
    <w:rsid w:val="00FD03C5"/>
    <w:rsid w:val="00FD0930"/>
    <w:rsid w:val="00FE2C1D"/>
    <w:rsid w:val="00FE2E2D"/>
    <w:rsid w:val="00FF4402"/>
    <w:rsid w:val="00FF5092"/>
    <w:rsid w:val="00FF6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F96"/>
    <w:rPr>
      <w:sz w:val="22"/>
    </w:rPr>
  </w:style>
  <w:style w:type="paragraph" w:styleId="Heading1">
    <w:name w:val="heading 1"/>
    <w:basedOn w:val="Normal"/>
    <w:next w:val="Normal"/>
    <w:qFormat/>
    <w:rsid w:val="00F37CD3"/>
    <w:pPr>
      <w:keepNext/>
      <w:outlineLvl w:val="0"/>
    </w:pPr>
    <w:rPr>
      <w:b/>
      <w:sz w:val="20"/>
    </w:rPr>
  </w:style>
  <w:style w:type="paragraph" w:styleId="Heading2">
    <w:name w:val="heading 2"/>
    <w:basedOn w:val="Normal"/>
    <w:next w:val="Normal"/>
    <w:qFormat/>
    <w:rsid w:val="00F37CD3"/>
    <w:pPr>
      <w:keepNext/>
      <w:outlineLvl w:val="1"/>
    </w:pPr>
    <w:rPr>
      <w:rFonts w:ascii="Tahoma" w:hAnsi="Tahoma"/>
      <w:b/>
      <w:i/>
    </w:rPr>
  </w:style>
  <w:style w:type="paragraph" w:styleId="Heading3">
    <w:name w:val="heading 3"/>
    <w:basedOn w:val="Normal"/>
    <w:next w:val="Normal"/>
    <w:qFormat/>
    <w:rsid w:val="00F37CD3"/>
    <w:pPr>
      <w:keepNext/>
      <w:spacing w:before="240" w:after="60"/>
      <w:outlineLvl w:val="2"/>
    </w:pPr>
    <w:rPr>
      <w:rFonts w:ascii="Arial" w:hAnsi="Arial"/>
      <w:sz w:val="24"/>
    </w:rPr>
  </w:style>
  <w:style w:type="paragraph" w:styleId="Heading4">
    <w:name w:val="heading 4"/>
    <w:basedOn w:val="Normal"/>
    <w:next w:val="Normal"/>
    <w:qFormat/>
    <w:rsid w:val="00F37CD3"/>
    <w:pPr>
      <w:keepNext/>
      <w:spacing w:before="240" w:after="60"/>
      <w:outlineLvl w:val="3"/>
    </w:pPr>
    <w:rPr>
      <w:rFonts w:ascii="Arial" w:hAnsi="Arial"/>
      <w:b/>
      <w:i/>
      <w:sz w:val="20"/>
    </w:rPr>
  </w:style>
  <w:style w:type="paragraph" w:styleId="Heading5">
    <w:name w:val="heading 5"/>
    <w:basedOn w:val="Normal"/>
    <w:next w:val="Normal"/>
    <w:qFormat/>
    <w:rsid w:val="00F37CD3"/>
    <w:pPr>
      <w:keepNext/>
      <w:outlineLvl w:val="4"/>
    </w:pPr>
    <w:rPr>
      <w:b/>
    </w:rPr>
  </w:style>
  <w:style w:type="paragraph" w:styleId="Heading6">
    <w:name w:val="heading 6"/>
    <w:basedOn w:val="Normal"/>
    <w:next w:val="Normal"/>
    <w:qFormat/>
    <w:rsid w:val="00F37CD3"/>
    <w:pPr>
      <w:keepNext/>
      <w:jc w:val="center"/>
      <w:outlineLvl w:val="5"/>
    </w:pPr>
    <w:rPr>
      <w:rFonts w:ascii="Arial" w:hAnsi="Arial"/>
      <w:i/>
    </w:rPr>
  </w:style>
  <w:style w:type="paragraph" w:styleId="Heading7">
    <w:name w:val="heading 7"/>
    <w:basedOn w:val="Normal"/>
    <w:next w:val="Normal"/>
    <w:qFormat/>
    <w:rsid w:val="00F37CD3"/>
    <w:pPr>
      <w:keepNext/>
      <w:outlineLvl w:val="6"/>
    </w:pPr>
    <w:rPr>
      <w:rFonts w:ascii="Arial" w:hAnsi="Arial" w:cs="Arial"/>
      <w:sz w:val="20"/>
      <w:szCs w:val="24"/>
      <w:u w:val="single"/>
    </w:rPr>
  </w:style>
  <w:style w:type="paragraph" w:styleId="Heading8">
    <w:name w:val="heading 8"/>
    <w:basedOn w:val="Normal"/>
    <w:next w:val="Normal"/>
    <w:qFormat/>
    <w:rsid w:val="00F37CD3"/>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7CD3"/>
    <w:pPr>
      <w:tabs>
        <w:tab w:val="center" w:pos="4320"/>
        <w:tab w:val="right" w:pos="8640"/>
      </w:tabs>
    </w:pPr>
  </w:style>
  <w:style w:type="paragraph" w:styleId="Footer">
    <w:name w:val="footer"/>
    <w:basedOn w:val="Normal"/>
    <w:rsid w:val="00F37CD3"/>
    <w:pPr>
      <w:tabs>
        <w:tab w:val="center" w:pos="4320"/>
        <w:tab w:val="right" w:pos="8640"/>
      </w:tabs>
    </w:pPr>
  </w:style>
  <w:style w:type="paragraph" w:customStyle="1" w:styleId="Dashlevel1">
    <w:name w:val="Dash level 1"/>
    <w:basedOn w:val="Normal"/>
    <w:rsid w:val="00F37CD3"/>
    <w:pPr>
      <w:numPr>
        <w:numId w:val="1"/>
      </w:numPr>
      <w:spacing w:after="60"/>
      <w:ind w:left="1080"/>
    </w:pPr>
  </w:style>
  <w:style w:type="paragraph" w:customStyle="1" w:styleId="ListBullet1">
    <w:name w:val="List Bullet 1"/>
    <w:basedOn w:val="Normal"/>
    <w:rsid w:val="00F37CD3"/>
    <w:pPr>
      <w:numPr>
        <w:numId w:val="2"/>
      </w:numPr>
      <w:spacing w:before="60" w:after="60"/>
      <w:ind w:left="720"/>
    </w:pPr>
  </w:style>
  <w:style w:type="paragraph" w:customStyle="1" w:styleId="Dashlevel2">
    <w:name w:val="Dash level 2"/>
    <w:basedOn w:val="Dashlevel1"/>
    <w:rsid w:val="00F37CD3"/>
    <w:pPr>
      <w:numPr>
        <w:numId w:val="3"/>
      </w:numPr>
      <w:ind w:left="1440"/>
    </w:pPr>
  </w:style>
  <w:style w:type="paragraph" w:styleId="BodyText">
    <w:name w:val="Body Text"/>
    <w:basedOn w:val="Normal"/>
    <w:rsid w:val="00F37CD3"/>
    <w:pPr>
      <w:ind w:left="360"/>
    </w:pPr>
  </w:style>
  <w:style w:type="paragraph" w:customStyle="1" w:styleId="NumberedSteps">
    <w:name w:val="Numbered Steps"/>
    <w:basedOn w:val="Normal"/>
    <w:rsid w:val="00F37CD3"/>
    <w:pPr>
      <w:numPr>
        <w:numId w:val="7"/>
      </w:numPr>
    </w:pPr>
  </w:style>
  <w:style w:type="paragraph" w:styleId="ListBullet">
    <w:name w:val="List Bullet"/>
    <w:basedOn w:val="Normal"/>
    <w:rsid w:val="00F37CD3"/>
    <w:pPr>
      <w:numPr>
        <w:numId w:val="5"/>
      </w:numPr>
    </w:pPr>
  </w:style>
  <w:style w:type="paragraph" w:styleId="ListBullet2">
    <w:name w:val="List Bullet 2"/>
    <w:basedOn w:val="Normal"/>
    <w:autoRedefine/>
    <w:rsid w:val="00F37CD3"/>
    <w:pPr>
      <w:numPr>
        <w:numId w:val="4"/>
      </w:numPr>
    </w:pPr>
  </w:style>
  <w:style w:type="paragraph" w:styleId="BodyTextIndent">
    <w:name w:val="Body Text Indent"/>
    <w:basedOn w:val="Normal"/>
    <w:rsid w:val="00F37CD3"/>
    <w:pPr>
      <w:ind w:left="720"/>
    </w:pPr>
  </w:style>
  <w:style w:type="paragraph" w:customStyle="1" w:styleId="Bullet2">
    <w:name w:val="Bullet 2"/>
    <w:basedOn w:val="Normal"/>
    <w:rsid w:val="00F37CD3"/>
    <w:pPr>
      <w:numPr>
        <w:numId w:val="6"/>
      </w:numPr>
    </w:pPr>
  </w:style>
  <w:style w:type="character" w:styleId="Hyperlink">
    <w:name w:val="Hyperlink"/>
    <w:basedOn w:val="DefaultParagraphFont"/>
    <w:rsid w:val="00F37CD3"/>
    <w:rPr>
      <w:color w:val="0000FF"/>
      <w:u w:val="single"/>
    </w:rPr>
  </w:style>
  <w:style w:type="character" w:customStyle="1" w:styleId="BoxText">
    <w:name w:val="Box Text"/>
    <w:basedOn w:val="DefaultParagraphFont"/>
    <w:rsid w:val="00F37CD3"/>
    <w:rPr>
      <w:rFonts w:ascii="Arial" w:hAnsi="Arial"/>
      <w:sz w:val="20"/>
    </w:rPr>
  </w:style>
  <w:style w:type="paragraph" w:customStyle="1" w:styleId="TableText">
    <w:name w:val="Table Text"/>
    <w:basedOn w:val="Normal"/>
    <w:rsid w:val="00F37CD3"/>
    <w:pPr>
      <w:spacing w:before="60" w:after="60"/>
    </w:pPr>
    <w:rPr>
      <w:rFonts w:ascii="Arial" w:hAnsi="Arial"/>
      <w:sz w:val="18"/>
    </w:rPr>
  </w:style>
  <w:style w:type="character" w:customStyle="1" w:styleId="Exhibit">
    <w:name w:val="Exhibit"/>
    <w:basedOn w:val="DefaultParagraphFont"/>
    <w:rsid w:val="00F37CD3"/>
    <w:rPr>
      <w:rFonts w:ascii="Arial" w:hAnsi="Arial"/>
      <w:b/>
      <w:sz w:val="22"/>
      <w:szCs w:val="24"/>
    </w:rPr>
  </w:style>
  <w:style w:type="paragraph" w:customStyle="1" w:styleId="NormalNERC">
    <w:name w:val="Normal NERC"/>
    <w:basedOn w:val="Normal"/>
    <w:autoRedefine/>
    <w:rsid w:val="00F37CD3"/>
    <w:pPr>
      <w:autoSpaceDE w:val="0"/>
      <w:autoSpaceDN w:val="0"/>
      <w:adjustRightInd w:val="0"/>
      <w:ind w:firstLine="360"/>
    </w:pPr>
    <w:rPr>
      <w:rFonts w:ascii="Arial" w:hAnsi="Arial"/>
      <w:sz w:val="20"/>
    </w:rPr>
  </w:style>
  <w:style w:type="paragraph" w:styleId="BodyText2">
    <w:name w:val="Body Text 2"/>
    <w:basedOn w:val="Normal"/>
    <w:rsid w:val="00F37CD3"/>
    <w:pPr>
      <w:spacing w:before="120"/>
    </w:pPr>
    <w:rPr>
      <w:i/>
      <w:color w:val="0000FF"/>
      <w:sz w:val="24"/>
    </w:rPr>
  </w:style>
  <w:style w:type="character" w:styleId="FollowedHyperlink">
    <w:name w:val="FollowedHyperlink"/>
    <w:basedOn w:val="DefaultParagraphFont"/>
    <w:rsid w:val="00F37CD3"/>
    <w:rPr>
      <w:color w:val="800080"/>
      <w:u w:val="single"/>
    </w:rPr>
  </w:style>
  <w:style w:type="paragraph" w:customStyle="1" w:styleId="Bullet3">
    <w:name w:val="Bullet 3"/>
    <w:basedOn w:val="Normal"/>
    <w:rsid w:val="00F37CD3"/>
    <w:pPr>
      <w:numPr>
        <w:numId w:val="10"/>
      </w:numPr>
    </w:pPr>
    <w:rPr>
      <w:szCs w:val="24"/>
    </w:rPr>
  </w:style>
  <w:style w:type="paragraph" w:customStyle="1" w:styleId="BoxBullet">
    <w:name w:val="Box Bullet"/>
    <w:basedOn w:val="Normal"/>
    <w:rsid w:val="00F37CD3"/>
    <w:pPr>
      <w:numPr>
        <w:numId w:val="9"/>
      </w:numPr>
    </w:pPr>
    <w:rPr>
      <w:sz w:val="24"/>
      <w:szCs w:val="24"/>
    </w:rPr>
  </w:style>
  <w:style w:type="paragraph" w:customStyle="1" w:styleId="NormalTimes">
    <w:name w:val="Normal Times"/>
    <w:basedOn w:val="Normal"/>
    <w:rsid w:val="00F37CD3"/>
    <w:pPr>
      <w:spacing w:after="240"/>
    </w:pPr>
    <w:rPr>
      <w:szCs w:val="24"/>
    </w:rPr>
  </w:style>
  <w:style w:type="character" w:styleId="CommentReference">
    <w:name w:val="annotation reference"/>
    <w:basedOn w:val="DefaultParagraphFont"/>
    <w:semiHidden/>
    <w:rsid w:val="00F37CD3"/>
    <w:rPr>
      <w:sz w:val="16"/>
      <w:szCs w:val="16"/>
    </w:rPr>
  </w:style>
  <w:style w:type="paragraph" w:styleId="CommentText">
    <w:name w:val="annotation text"/>
    <w:basedOn w:val="Normal"/>
    <w:semiHidden/>
    <w:rsid w:val="00F37CD3"/>
    <w:rPr>
      <w:sz w:val="20"/>
    </w:rPr>
  </w:style>
  <w:style w:type="paragraph" w:styleId="BalloonText">
    <w:name w:val="Balloon Text"/>
    <w:basedOn w:val="Normal"/>
    <w:semiHidden/>
    <w:rsid w:val="00F37CD3"/>
    <w:rPr>
      <w:rFonts w:ascii="Tahoma" w:hAnsi="Tahoma" w:cs="Tahoma"/>
      <w:sz w:val="16"/>
      <w:szCs w:val="16"/>
    </w:rPr>
  </w:style>
  <w:style w:type="paragraph" w:styleId="FootnoteText">
    <w:name w:val="footnote text"/>
    <w:basedOn w:val="Normal"/>
    <w:semiHidden/>
    <w:rsid w:val="00F37CD3"/>
    <w:pPr>
      <w:spacing w:after="240"/>
    </w:pPr>
    <w:rPr>
      <w:sz w:val="20"/>
    </w:rPr>
  </w:style>
  <w:style w:type="paragraph" w:customStyle="1" w:styleId="Normal0pt">
    <w:name w:val="Normal 0pt"/>
    <w:basedOn w:val="Normal"/>
    <w:next w:val="Normal"/>
    <w:rsid w:val="00F37CD3"/>
  </w:style>
  <w:style w:type="paragraph" w:customStyle="1" w:styleId="Bullet">
    <w:name w:val="Bullet"/>
    <w:basedOn w:val="Normal"/>
    <w:rsid w:val="00F37CD3"/>
    <w:pPr>
      <w:numPr>
        <w:numId w:val="13"/>
      </w:numPr>
      <w:spacing w:before="120"/>
    </w:pPr>
  </w:style>
  <w:style w:type="paragraph" w:customStyle="1" w:styleId="Section">
    <w:name w:val="Section"/>
    <w:basedOn w:val="Normal"/>
    <w:rsid w:val="006B1C30"/>
    <w:rPr>
      <w:sz w:val="24"/>
      <w:szCs w:val="24"/>
    </w:rPr>
  </w:style>
  <w:style w:type="paragraph" w:styleId="CommentSubject">
    <w:name w:val="annotation subject"/>
    <w:basedOn w:val="CommentText"/>
    <w:next w:val="CommentText"/>
    <w:semiHidden/>
    <w:rsid w:val="00171831"/>
    <w:rPr>
      <w:b/>
      <w:bCs/>
    </w:rPr>
  </w:style>
  <w:style w:type="paragraph" w:styleId="ListParagraph">
    <w:name w:val="List Paragraph"/>
    <w:basedOn w:val="Normal"/>
    <w:uiPriority w:val="34"/>
    <w:qFormat/>
    <w:rsid w:val="008A6330"/>
    <w:pPr>
      <w:ind w:left="720"/>
    </w:pPr>
  </w:style>
  <w:style w:type="paragraph" w:styleId="Revision">
    <w:name w:val="Revision"/>
    <w:hidden/>
    <w:uiPriority w:val="99"/>
    <w:semiHidden/>
    <w:rsid w:val="00321BF5"/>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dobrowolski@nerc.net"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nerc.net/nercsurvey/Survey.aspx?s=c61341c02f23454b9afc0f766aeaa9f9"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5355F51C6124EB0EEF5AD82E147F4" ma:contentTypeVersion="0" ma:contentTypeDescription="Create a new document." ma:contentTypeScope="" ma:versionID="5900291bba0ae2648d9b7c514aac2641">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B3007E08CD8D4641B7F1D4A554322006" ma:contentTypeVersion="26" ma:contentTypeDescription="Create a new document." ma:contentTypeScope="" ma:versionID="5fb16f3f29444f61057c13a773cd3158">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12281-477A-41FF-8E76-BF96D94788FA}"/>
</file>

<file path=customXml/itemProps2.xml><?xml version="1.0" encoding="utf-8"?>
<ds:datastoreItem xmlns:ds="http://schemas.openxmlformats.org/officeDocument/2006/customXml" ds:itemID="{C88F410F-D0A8-49CA-9A4E-E427788A8F59}"/>
</file>

<file path=customXml/itemProps3.xml><?xml version="1.0" encoding="utf-8"?>
<ds:datastoreItem xmlns:ds="http://schemas.openxmlformats.org/officeDocument/2006/customXml" ds:itemID="{716D3FDD-A698-4ABD-924C-FD3250DAF480}"/>
</file>

<file path=customXml/itemProps4.xml><?xml version="1.0" encoding="utf-8"?>
<ds:datastoreItem xmlns:ds="http://schemas.openxmlformats.org/officeDocument/2006/customXml" ds:itemID="{AB5CD19C-413A-484B-901C-282AF8F2970C}"/>
</file>

<file path=docProps/app.xml><?xml version="1.0" encoding="utf-8"?>
<Properties xmlns="http://schemas.openxmlformats.org/officeDocument/2006/extended-properties" xmlns:vt="http://schemas.openxmlformats.org/officeDocument/2006/docPropsVTypes">
  <Template>Normal.dotm</Template>
  <TotalTime>11</TotalTime>
  <Pages>4</Pages>
  <Words>1262</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COMMENT FORM</vt:lpstr>
    </vt:vector>
  </TitlesOfParts>
  <Company>Long Consulting</Company>
  <LinksUpToDate>false</LinksUpToDate>
  <CharactersWithSpaces>8710</CharactersWithSpaces>
  <SharedDoc>false</SharedDoc>
  <HLinks>
    <vt:vector size="6" baseType="variant">
      <vt:variant>
        <vt:i4>1572965</vt:i4>
      </vt:variant>
      <vt:variant>
        <vt:i4>0</vt:i4>
      </vt:variant>
      <vt:variant>
        <vt:i4>0</vt:i4>
      </vt:variant>
      <vt:variant>
        <vt:i4>5</vt:i4>
      </vt:variant>
      <vt:variant>
        <vt:lpwstr>mailto:ed.dobrowolski@nerc.net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FORM</dc:title>
  <dc:subject/>
  <dc:creator>Maureen E Long</dc:creator>
  <cp:keywords/>
  <cp:lastModifiedBy>Monica Benson</cp:lastModifiedBy>
  <cp:revision>7</cp:revision>
  <cp:lastPrinted>2011-05-10T15:34:00Z</cp:lastPrinted>
  <dcterms:created xsi:type="dcterms:W3CDTF">2011-05-10T14:13:00Z</dcterms:created>
  <dcterms:modified xsi:type="dcterms:W3CDTF">2011-05-10T19:28:00Z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0x010100B3007E08CD8D4641B7F1D4A554322006</vt:lpwstr>
  </property>
  <property fmtid="{D5CDD505-2E9C-101B-9397-08002B2CF9AE}" pid="3" name="_dlc_DocIdItemGuid">
    <vt:lpwstr>24820c57-bf60-492c-a332-5f054c62e5dd</vt:lpwstr>
  </property>
</Properties>
</file>