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5D" w:rsidRPr="00687867" w:rsidRDefault="00A92B1C" w:rsidP="00D933A3">
      <w:pPr>
        <w:pStyle w:val="DocumentTitle"/>
      </w:pPr>
      <w:r>
        <w:t>Unoff</w:t>
      </w:r>
      <w:r w:rsidR="0073546A">
        <w:t>i</w:t>
      </w:r>
      <w:r>
        <w:t>cial Comment Form</w:t>
      </w:r>
    </w:p>
    <w:p w:rsidR="00D933A3" w:rsidRPr="00D933A3" w:rsidRDefault="00A92B1C" w:rsidP="00D933A3">
      <w:pPr>
        <w:pStyle w:val="DocumentSubtitle"/>
      </w:pPr>
      <w:bookmarkStart w:id="0" w:name="_Toc195946480"/>
      <w:r>
        <w:t xml:space="preserve">Project </w:t>
      </w:r>
      <w:r w:rsidR="00AD3B11">
        <w:t>201</w:t>
      </w:r>
      <w:r w:rsidR="00FC26F4">
        <w:t>3</w:t>
      </w:r>
      <w:r w:rsidR="00AD3B11">
        <w:t>-0</w:t>
      </w:r>
      <w:r w:rsidR="00FC26F4">
        <w:t>4</w:t>
      </w:r>
      <w:r>
        <w:t xml:space="preserve"> </w:t>
      </w:r>
      <w:r w:rsidR="003E116D">
        <w:t>Voltage and Reactive Control (VAR)</w:t>
      </w:r>
      <w:r w:rsidR="003C2871">
        <w:t xml:space="preserve"> Revisions</w:t>
      </w:r>
      <w:r w:rsidR="00D933A3" w:rsidRPr="00687867">
        <w:t xml:space="preserve"> </w:t>
      </w:r>
    </w:p>
    <w:p w:rsidR="002F2BFE" w:rsidRDefault="002F2BFE" w:rsidP="00102A01">
      <w:pPr>
        <w:pStyle w:val="Heading1"/>
      </w:pPr>
    </w:p>
    <w:p w:rsidR="0073546A" w:rsidRDefault="0073546A" w:rsidP="0073546A">
      <w:bookmarkStart w:id="1" w:name="_Toc195946481"/>
      <w:bookmarkEnd w:id="0"/>
      <w:r w:rsidRPr="000B7836">
        <w:t xml:space="preserve">Please </w:t>
      </w:r>
      <w:r w:rsidRPr="0073546A">
        <w:rPr>
          <w:b/>
          <w:color w:val="FF0000"/>
        </w:rPr>
        <w:t>DO NOT</w:t>
      </w:r>
      <w:r w:rsidRPr="000B7836">
        <w:t xml:space="preserve"> use this form</w:t>
      </w:r>
      <w:r>
        <w:t xml:space="preserve"> for submitting comments</w:t>
      </w:r>
      <w:r w:rsidRPr="000B7836">
        <w:t xml:space="preserve">.  Please use the </w:t>
      </w:r>
      <w:hyperlink r:id="rId11" w:history="1">
        <w:r w:rsidRPr="00F7641D">
          <w:rPr>
            <w:rStyle w:val="Hyperlink"/>
          </w:rPr>
          <w:t>electronic form</w:t>
        </w:r>
      </w:hyperlink>
      <w:r w:rsidRPr="000B7836">
        <w:t xml:space="preserve"> to submit comments on the </w:t>
      </w:r>
      <w:r w:rsidR="005A2920">
        <w:t xml:space="preserve">draft </w:t>
      </w:r>
      <w:r w:rsidR="003E116D">
        <w:t>VAR-001-4 and VAR-002-3</w:t>
      </w:r>
      <w:r w:rsidR="00685D35">
        <w:t xml:space="preserve"> </w:t>
      </w:r>
      <w:r w:rsidR="003C2871">
        <w:t>s</w:t>
      </w:r>
      <w:r>
        <w:t>tandard</w:t>
      </w:r>
      <w:r w:rsidR="003E116D">
        <w:t>s</w:t>
      </w:r>
      <w:r w:rsidRPr="000B7836">
        <w:t xml:space="preserve">.  The electronic comment form must be completed by </w:t>
      </w:r>
      <w:r w:rsidR="00F7641D">
        <w:t xml:space="preserve">8:00 p.m. ET </w:t>
      </w:r>
      <w:r w:rsidR="003E116D">
        <w:t xml:space="preserve">by </w:t>
      </w:r>
      <w:r w:rsidR="001E5E01" w:rsidRPr="00421D7A">
        <w:rPr>
          <w:b/>
          <w:color w:val="FF0000"/>
        </w:rPr>
        <w:t>November</w:t>
      </w:r>
      <w:r w:rsidR="00421D7A">
        <w:rPr>
          <w:b/>
          <w:color w:val="FF0000"/>
        </w:rPr>
        <w:t xml:space="preserve"> </w:t>
      </w:r>
      <w:proofErr w:type="gramStart"/>
      <w:r w:rsidR="00421D7A">
        <w:rPr>
          <w:b/>
          <w:color w:val="FF0000"/>
        </w:rPr>
        <w:t>25</w:t>
      </w:r>
      <w:r w:rsidR="001E5E01">
        <w:rPr>
          <w:b/>
          <w:color w:val="FF0000"/>
        </w:rPr>
        <w:t xml:space="preserve"> </w:t>
      </w:r>
      <w:r w:rsidR="00C64E95" w:rsidRPr="00F7641D">
        <w:rPr>
          <w:b/>
          <w:color w:val="FF0000"/>
        </w:rPr>
        <w:t>,</w:t>
      </w:r>
      <w:proofErr w:type="gramEnd"/>
      <w:r w:rsidR="00C64E95" w:rsidRPr="00F7641D">
        <w:rPr>
          <w:b/>
          <w:color w:val="FF0000"/>
        </w:rPr>
        <w:t xml:space="preserve"> 2013</w:t>
      </w:r>
      <w:r w:rsidR="00C64E95">
        <w:t>.</w:t>
      </w:r>
    </w:p>
    <w:p w:rsidR="0073546A" w:rsidRPr="000B7836" w:rsidRDefault="0073546A" w:rsidP="0073546A"/>
    <w:p w:rsidR="0073546A" w:rsidRDefault="0073546A" w:rsidP="0073546A">
      <w:r w:rsidRPr="000B7836">
        <w:t xml:space="preserve">If you have questions please contact </w:t>
      </w:r>
      <w:hyperlink r:id="rId12" w:history="1">
        <w:r w:rsidR="003E116D" w:rsidRPr="00855C61">
          <w:rPr>
            <w:rStyle w:val="Hyperlink"/>
          </w:rPr>
          <w:t xml:space="preserve">Soo Jin </w:t>
        </w:r>
        <w:r w:rsidR="00BF68F0" w:rsidRPr="00855C61">
          <w:rPr>
            <w:rStyle w:val="Hyperlink"/>
          </w:rPr>
          <w:t>Kim</w:t>
        </w:r>
      </w:hyperlink>
      <w:r w:rsidR="003C2871">
        <w:t xml:space="preserve"> via</w:t>
      </w:r>
      <w:r w:rsidR="00C97D29">
        <w:t xml:space="preserve"> email </w:t>
      </w:r>
      <w:r w:rsidRPr="000B7836">
        <w:t xml:space="preserve">or by telephone at </w:t>
      </w:r>
      <w:r w:rsidR="00C64E95">
        <w:t>404-446-</w:t>
      </w:r>
      <w:r w:rsidR="00BF68F0">
        <w:t>9742</w:t>
      </w:r>
      <w:r w:rsidRPr="000B7836">
        <w:t>.</w:t>
      </w:r>
    </w:p>
    <w:p w:rsidR="0073546A" w:rsidRPr="000B7836" w:rsidRDefault="0073546A" w:rsidP="0073546A"/>
    <w:p w:rsidR="0039275D" w:rsidRDefault="004739A3" w:rsidP="0073546A">
      <w:r>
        <w:t xml:space="preserve">The project page may be accessed by </w:t>
      </w:r>
      <w:hyperlink r:id="rId13" w:history="1">
        <w:r w:rsidRPr="004739A3">
          <w:rPr>
            <w:rStyle w:val="Hyperlink"/>
          </w:rPr>
          <w:t>clicking here</w:t>
        </w:r>
      </w:hyperlink>
      <w:r>
        <w:t>.</w:t>
      </w:r>
      <w:r w:rsidR="00ED5673">
        <w:tab/>
      </w:r>
    </w:p>
    <w:p w:rsidR="002F2BFE" w:rsidRPr="00136931" w:rsidRDefault="002F2BFE" w:rsidP="00D933A3"/>
    <w:bookmarkEnd w:id="1"/>
    <w:p w:rsidR="0039275D" w:rsidRPr="00102A01" w:rsidRDefault="0073546A" w:rsidP="00102A01">
      <w:pPr>
        <w:pStyle w:val="Heading2"/>
      </w:pPr>
      <w:r>
        <w:t>Background Information</w:t>
      </w:r>
    </w:p>
    <w:p w:rsidR="003C2871" w:rsidRDefault="00F07A58" w:rsidP="003C2871">
      <w:pPr>
        <w:rPr>
          <w:rFonts w:ascii="Calibri" w:hAnsi="Calibri"/>
          <w:lang w:eastAsia="zh-CN"/>
        </w:rPr>
      </w:pPr>
      <w:bookmarkStart w:id="2" w:name="_Toc195946482"/>
      <w:r>
        <w:rPr>
          <w:rFonts w:ascii="Calibri" w:hAnsi="Calibri"/>
          <w:lang w:eastAsia="zh-CN"/>
        </w:rPr>
        <w:t>When the first versions of the VAR standards were approved in FERC Order No. 693,</w:t>
      </w:r>
      <w:r>
        <w:rPr>
          <w:rStyle w:val="FootnoteReference"/>
          <w:rFonts w:ascii="Calibri" w:hAnsi="Calibri"/>
          <w:lang w:eastAsia="zh-CN"/>
        </w:rPr>
        <w:footnoteReference w:id="1"/>
      </w:r>
      <w:r>
        <w:rPr>
          <w:rFonts w:ascii="Calibri" w:hAnsi="Calibri"/>
          <w:lang w:eastAsia="zh-CN"/>
        </w:rPr>
        <w:t xml:space="preserve"> the Commission also issued</w:t>
      </w:r>
      <w:r w:rsidR="003C2871" w:rsidRPr="0046376B">
        <w:rPr>
          <w:rFonts w:ascii="Calibri" w:hAnsi="Calibri"/>
          <w:lang w:eastAsia="zh-CN"/>
        </w:rPr>
        <w:t xml:space="preserve"> FERC issued </w:t>
      </w:r>
      <w:r w:rsidR="0074686C">
        <w:rPr>
          <w:rFonts w:ascii="Calibri" w:hAnsi="Calibri"/>
          <w:lang w:eastAsia="zh-CN"/>
        </w:rPr>
        <w:t xml:space="preserve">several directives with regard to how to improve the standard.  Each of </w:t>
      </w:r>
      <w:proofErr w:type="gramStart"/>
      <w:r w:rsidR="0074686C">
        <w:rPr>
          <w:rFonts w:ascii="Calibri" w:hAnsi="Calibri"/>
          <w:lang w:eastAsia="zh-CN"/>
        </w:rPr>
        <w:t xml:space="preserve">the </w:t>
      </w:r>
      <w:r w:rsidR="003C2871">
        <w:rPr>
          <w:rFonts w:ascii="Calibri" w:hAnsi="Calibri"/>
          <w:lang w:eastAsia="zh-CN"/>
        </w:rPr>
        <w:t xml:space="preserve"> outstanding</w:t>
      </w:r>
      <w:proofErr w:type="gramEnd"/>
      <w:r w:rsidR="003C2871">
        <w:rPr>
          <w:rFonts w:ascii="Calibri" w:hAnsi="Calibri"/>
          <w:lang w:eastAsia="zh-CN"/>
        </w:rPr>
        <w:t xml:space="preserve"> directive</w:t>
      </w:r>
      <w:r w:rsidR="0074686C">
        <w:rPr>
          <w:rFonts w:ascii="Calibri" w:hAnsi="Calibri"/>
          <w:lang w:eastAsia="zh-CN"/>
        </w:rPr>
        <w:t>s</w:t>
      </w:r>
      <w:r w:rsidR="003C2871">
        <w:rPr>
          <w:rFonts w:ascii="Calibri" w:hAnsi="Calibri"/>
          <w:lang w:eastAsia="zh-CN"/>
        </w:rPr>
        <w:t xml:space="preserve"> are explained in detail in the technical white paper (see project page). </w:t>
      </w:r>
    </w:p>
    <w:p w:rsidR="003C2871" w:rsidRDefault="003C2871" w:rsidP="003C2871">
      <w:pPr>
        <w:rPr>
          <w:rFonts w:ascii="Calibri" w:hAnsi="Calibri"/>
          <w:lang w:eastAsia="zh-CN"/>
        </w:rPr>
      </w:pPr>
    </w:p>
    <w:p w:rsidR="003C2871" w:rsidRDefault="003C2871" w:rsidP="003C2871">
      <w:pPr>
        <w:rPr>
          <w:rFonts w:ascii="Calibri" w:hAnsi="Calibri"/>
          <w:lang w:eastAsia="zh-CN"/>
        </w:rPr>
      </w:pPr>
      <w:r>
        <w:rPr>
          <w:rFonts w:ascii="Calibri" w:hAnsi="Calibri"/>
          <w:lang w:eastAsia="zh-CN"/>
        </w:rPr>
        <w:t xml:space="preserve">The informal consensus building for </w:t>
      </w:r>
      <w:r w:rsidR="0074686C">
        <w:rPr>
          <w:rFonts w:ascii="Calibri" w:hAnsi="Calibri"/>
          <w:lang w:eastAsia="zh-CN"/>
        </w:rPr>
        <w:t>VAR</w:t>
      </w:r>
      <w:r>
        <w:rPr>
          <w:rFonts w:ascii="Calibri" w:hAnsi="Calibri"/>
          <w:lang w:eastAsia="zh-CN"/>
        </w:rPr>
        <w:t xml:space="preserve"> began in February 2013.</w:t>
      </w:r>
      <w:r w:rsidRPr="00A22F88">
        <w:rPr>
          <w:rFonts w:ascii="Calibri" w:hAnsi="Calibri"/>
          <w:lang w:eastAsia="zh-CN"/>
        </w:rPr>
        <w:t xml:space="preserve"> </w:t>
      </w:r>
      <w:r>
        <w:rPr>
          <w:rFonts w:ascii="Calibri" w:hAnsi="Calibri"/>
          <w:lang w:eastAsia="zh-CN"/>
        </w:rPr>
        <w:t xml:space="preserve">Specifically, the ad hoc group engaged </w:t>
      </w:r>
      <w:r w:rsidRPr="00A22F88">
        <w:rPr>
          <w:rFonts w:ascii="Calibri" w:hAnsi="Calibri"/>
          <w:lang w:eastAsia="zh-CN"/>
        </w:rPr>
        <w:t>stakeholder</w:t>
      </w:r>
      <w:r>
        <w:rPr>
          <w:rFonts w:ascii="Calibri" w:hAnsi="Calibri"/>
          <w:lang w:eastAsia="zh-CN"/>
        </w:rPr>
        <w:t xml:space="preserve">s on how best to address the </w:t>
      </w:r>
      <w:r w:rsidRPr="00A22F88">
        <w:rPr>
          <w:rFonts w:ascii="Calibri" w:hAnsi="Calibri"/>
          <w:lang w:eastAsia="zh-CN"/>
        </w:rPr>
        <w:t xml:space="preserve">FERC directives, </w:t>
      </w:r>
      <w:r w:rsidR="0074686C">
        <w:rPr>
          <w:rFonts w:ascii="Calibri" w:hAnsi="Calibri"/>
          <w:lang w:eastAsia="zh-CN"/>
        </w:rPr>
        <w:t xml:space="preserve">remove </w:t>
      </w:r>
      <w:r w:rsidRPr="00A22F88">
        <w:rPr>
          <w:rFonts w:ascii="Calibri" w:hAnsi="Calibri"/>
          <w:lang w:eastAsia="zh-CN"/>
        </w:rPr>
        <w:t>paragraph 81 candidates</w:t>
      </w:r>
      <w:r>
        <w:rPr>
          <w:rFonts w:ascii="Calibri" w:hAnsi="Calibri"/>
          <w:lang w:eastAsia="zh-CN"/>
        </w:rPr>
        <w:t>, and</w:t>
      </w:r>
      <w:r w:rsidR="0074686C">
        <w:rPr>
          <w:rFonts w:ascii="Calibri" w:hAnsi="Calibri"/>
          <w:lang w:eastAsia="zh-CN"/>
        </w:rPr>
        <w:t xml:space="preserve"> implement</w:t>
      </w:r>
      <w:r>
        <w:rPr>
          <w:rFonts w:ascii="Calibri" w:hAnsi="Calibri"/>
          <w:lang w:eastAsia="zh-CN"/>
        </w:rPr>
        <w:t xml:space="preserve"> results-based approaches.  </w:t>
      </w:r>
      <w:r w:rsidRPr="00A22F88">
        <w:rPr>
          <w:rFonts w:ascii="Calibri" w:hAnsi="Calibri"/>
          <w:lang w:eastAsia="zh-CN"/>
        </w:rPr>
        <w:t xml:space="preserve">A discussion of the ad hoc group’s </w:t>
      </w:r>
      <w:r>
        <w:rPr>
          <w:rFonts w:ascii="Calibri" w:hAnsi="Calibri"/>
          <w:lang w:eastAsia="zh-CN"/>
        </w:rPr>
        <w:t xml:space="preserve">consensus building and collaborative </w:t>
      </w:r>
      <w:r w:rsidRPr="00A22F88">
        <w:rPr>
          <w:rFonts w:ascii="Calibri" w:hAnsi="Calibri"/>
          <w:lang w:eastAsia="zh-CN"/>
        </w:rPr>
        <w:t>activities are</w:t>
      </w:r>
      <w:r w:rsidR="0074686C">
        <w:rPr>
          <w:rFonts w:ascii="Calibri" w:hAnsi="Calibri"/>
          <w:lang w:eastAsia="zh-CN"/>
        </w:rPr>
        <w:t xml:space="preserve"> also</w:t>
      </w:r>
      <w:r w:rsidRPr="00A22F88">
        <w:rPr>
          <w:rFonts w:ascii="Calibri" w:hAnsi="Calibri"/>
          <w:lang w:eastAsia="zh-CN"/>
        </w:rPr>
        <w:t xml:space="preserve"> included in the </w:t>
      </w:r>
      <w:r>
        <w:rPr>
          <w:rFonts w:ascii="Calibri" w:hAnsi="Calibri"/>
          <w:lang w:eastAsia="zh-CN"/>
        </w:rPr>
        <w:t>technical w</w:t>
      </w:r>
      <w:r w:rsidRPr="00A22F88">
        <w:rPr>
          <w:rFonts w:ascii="Calibri" w:hAnsi="Calibri"/>
          <w:lang w:eastAsia="zh-CN"/>
        </w:rPr>
        <w:t xml:space="preserve">hite </w:t>
      </w:r>
      <w:r>
        <w:rPr>
          <w:rFonts w:ascii="Calibri" w:hAnsi="Calibri"/>
          <w:lang w:eastAsia="zh-CN"/>
        </w:rPr>
        <w:t>paper.</w:t>
      </w:r>
      <w:r w:rsidRPr="00A22F88">
        <w:rPr>
          <w:rFonts w:ascii="Calibri" w:hAnsi="Calibri"/>
          <w:lang w:eastAsia="zh-CN"/>
        </w:rPr>
        <w:t xml:space="preserve"> </w:t>
      </w:r>
    </w:p>
    <w:p w:rsidR="003C2871" w:rsidRDefault="003C2871" w:rsidP="003C2871">
      <w:pPr>
        <w:rPr>
          <w:lang w:eastAsia="zh-CN"/>
        </w:rPr>
      </w:pPr>
    </w:p>
    <w:p w:rsidR="000D70DF" w:rsidRDefault="000D70DF" w:rsidP="003C2871">
      <w:pPr>
        <w:rPr>
          <w:lang w:eastAsia="zh-CN"/>
        </w:rPr>
      </w:pPr>
      <w:r>
        <w:rPr>
          <w:lang w:eastAsia="zh-CN"/>
        </w:rPr>
        <w:t>Project 2013-04 posted an initial draft for comment and ballot form July 19, 2013 to September 3, 2013.  Although the</w:t>
      </w:r>
      <w:r w:rsidR="00B823E6">
        <w:rPr>
          <w:lang w:eastAsia="zh-CN"/>
        </w:rPr>
        <w:t xml:space="preserve"> VAR</w:t>
      </w:r>
      <w:r>
        <w:rPr>
          <w:lang w:eastAsia="zh-CN"/>
        </w:rPr>
        <w:t xml:space="preserve"> standards did n</w:t>
      </w:r>
      <w:r w:rsidR="00883A00">
        <w:rPr>
          <w:lang w:eastAsia="zh-CN"/>
        </w:rPr>
        <w:t>ot pass, the industry provided</w:t>
      </w:r>
      <w:r>
        <w:rPr>
          <w:lang w:eastAsia="zh-CN"/>
        </w:rPr>
        <w:t xml:space="preserve"> numerous helpful </w:t>
      </w:r>
      <w:proofErr w:type="spellStart"/>
      <w:r>
        <w:rPr>
          <w:lang w:eastAsia="zh-CN"/>
        </w:rPr>
        <w:t>coments</w:t>
      </w:r>
      <w:proofErr w:type="spellEnd"/>
      <w:r>
        <w:rPr>
          <w:lang w:eastAsia="zh-CN"/>
        </w:rPr>
        <w:t xml:space="preserve">, and the standard drafting team made </w:t>
      </w:r>
      <w:r w:rsidR="00883A00">
        <w:rPr>
          <w:lang w:eastAsia="zh-CN"/>
        </w:rPr>
        <w:t>significant</w:t>
      </w:r>
      <w:r>
        <w:rPr>
          <w:lang w:eastAsia="zh-CN"/>
        </w:rPr>
        <w:t xml:space="preserve"> revisions based on the stakeholder input.</w:t>
      </w:r>
    </w:p>
    <w:p w:rsidR="000D70DF" w:rsidRPr="003C2871" w:rsidRDefault="000D70DF" w:rsidP="003C2871">
      <w:pPr>
        <w:rPr>
          <w:lang w:eastAsia="zh-CN"/>
        </w:rPr>
      </w:pPr>
    </w:p>
    <w:p w:rsidR="00070832" w:rsidRDefault="003E116D" w:rsidP="003C2871">
      <w:r>
        <w:t>The proposed VAR-001 answers most of the FERC directives from</w:t>
      </w:r>
      <w:r w:rsidR="00BF68F0">
        <w:t xml:space="preserve"> Order No. 693, and </w:t>
      </w:r>
      <w:r w:rsidR="00C86E68">
        <w:t xml:space="preserve">the </w:t>
      </w:r>
      <w:r w:rsidR="00BF68F0">
        <w:t xml:space="preserve">VAR-002 has been modified to address certain compliance issues today. </w:t>
      </w:r>
      <w:r w:rsidR="000D70DF">
        <w:t xml:space="preserve"> Some directives are not being addressed at this time pending FERC </w:t>
      </w:r>
      <w:proofErr w:type="spellStart"/>
      <w:r w:rsidR="000D70DF">
        <w:t>determiniations</w:t>
      </w:r>
      <w:proofErr w:type="spellEnd"/>
      <w:r w:rsidR="00C86E68">
        <w:t xml:space="preserve"> in related filings</w:t>
      </w:r>
      <w:r w:rsidR="000D70DF">
        <w:t xml:space="preserve">, but those directives may be </w:t>
      </w:r>
      <w:proofErr w:type="spellStart"/>
      <w:r w:rsidR="000D70DF">
        <w:t>revisted</w:t>
      </w:r>
      <w:proofErr w:type="spellEnd"/>
      <w:r w:rsidR="000D70DF">
        <w:t xml:space="preserve"> during a phase 2 of this project.  </w:t>
      </w:r>
      <w:r w:rsidR="00CA232D" w:rsidRPr="000B7836">
        <w:t xml:space="preserve">This posting is </w:t>
      </w:r>
      <w:r w:rsidR="000D70DF">
        <w:t xml:space="preserve">now </w:t>
      </w:r>
      <w:r w:rsidR="00CA232D" w:rsidRPr="000B7836">
        <w:t>soliciting comment</w:t>
      </w:r>
      <w:r w:rsidR="004739A3">
        <w:t xml:space="preserve"> </w:t>
      </w:r>
      <w:r w:rsidR="001E5E01">
        <w:t>on the revised VAR-001 and VAR-002 standards.</w:t>
      </w:r>
      <w:r w:rsidR="003C40A4">
        <w:t xml:space="preserve"> </w:t>
      </w:r>
    </w:p>
    <w:p w:rsidR="00FC72E9" w:rsidRDefault="00FC72E9" w:rsidP="0073546A"/>
    <w:p w:rsidR="0039275D" w:rsidRDefault="0073546A" w:rsidP="0073546A">
      <w:r w:rsidRPr="000B7836">
        <w:t xml:space="preserve">You do not have to answer all questions.  Enter </w:t>
      </w:r>
      <w:r>
        <w:t>c</w:t>
      </w:r>
      <w:r w:rsidRPr="000B7836">
        <w:t xml:space="preserve">omments in </w:t>
      </w:r>
      <w:r>
        <w:t>s</w:t>
      </w:r>
      <w:r w:rsidRPr="000B7836">
        <w:t xml:space="preserve">imple </w:t>
      </w:r>
      <w:r>
        <w:t>t</w:t>
      </w:r>
      <w:r w:rsidRPr="000B7836">
        <w:t xml:space="preserve">ext </w:t>
      </w:r>
      <w:r>
        <w:t>f</w:t>
      </w:r>
      <w:r w:rsidRPr="000B7836">
        <w:t>ormat.  Bullets, numbers, and special formatting will not be retained.</w:t>
      </w:r>
    </w:p>
    <w:p w:rsidR="002F2BFE" w:rsidRDefault="002F2BFE" w:rsidP="00D933A3"/>
    <w:bookmarkEnd w:id="2"/>
    <w:p w:rsidR="00F7641D" w:rsidRDefault="00F7641D">
      <w:pPr>
        <w:rPr>
          <w:rFonts w:ascii="Tahoma" w:hAnsi="Tahoma"/>
          <w:b/>
          <w:bCs/>
          <w:sz w:val="22"/>
          <w:szCs w:val="20"/>
        </w:rPr>
      </w:pPr>
      <w:r>
        <w:br w:type="page"/>
      </w:r>
    </w:p>
    <w:p w:rsidR="0039275D" w:rsidRDefault="0073546A" w:rsidP="00102A01">
      <w:pPr>
        <w:pStyle w:val="Heading2"/>
      </w:pPr>
      <w:r>
        <w:lastRenderedPageBreak/>
        <w:t>Question</w:t>
      </w:r>
    </w:p>
    <w:p w:rsidR="00575783" w:rsidRPr="00575783" w:rsidRDefault="00575783" w:rsidP="00575783"/>
    <w:p w:rsidR="00F006EF" w:rsidRPr="001E5E01" w:rsidRDefault="00F006EF" w:rsidP="001E5E01">
      <w:pPr>
        <w:keepNext/>
      </w:pPr>
      <w:r>
        <w:t xml:space="preserve">1.  </w:t>
      </w:r>
      <w:r w:rsidR="001E5E01">
        <w:t>Although FERC directed NERC to provide more details on “established limits</w:t>
      </w:r>
      <w:r w:rsidR="000D70DF">
        <w:t>,</w:t>
      </w:r>
      <w:r w:rsidR="001E5E01">
        <w:t xml:space="preserve">” the VAR standards development team determined that the FAC and TOP standards provide explicit requirements on voltage limits. Further, the definition of a System Operating Limit requires </w:t>
      </w:r>
      <w:r w:rsidR="001E5E01" w:rsidRPr="001E5E01">
        <w:rPr>
          <w:iCs/>
        </w:rPr>
        <w:t xml:space="preserve">Voltage Stability Ratings (Applicable pre- and post-Contingency Voltage Stability) </w:t>
      </w:r>
      <w:r w:rsidR="001E5E01" w:rsidRPr="001E5E01">
        <w:t>System Voltage Limits (Applicable pre- and post-Contingency Voltage Limits)</w:t>
      </w:r>
      <w:r w:rsidR="00C86E68">
        <w:t xml:space="preserve"> to be included</w:t>
      </w:r>
      <w:r w:rsidR="00E36EE5">
        <w:t xml:space="preserve">.  </w:t>
      </w:r>
      <w:r w:rsidR="001E5E01" w:rsidRPr="001E5E01">
        <w:t xml:space="preserve"> </w:t>
      </w:r>
      <w:r w:rsidR="00E36EE5">
        <w:t>Is it clear that the specifics with regard to voltage limits are to be determined and monitored as part of operating within System Operating Limits and Interconnection Reliability Operating Limits?</w:t>
      </w:r>
    </w:p>
    <w:p w:rsidR="00F006EF" w:rsidRDefault="00F006EF" w:rsidP="0073546A">
      <w:pPr>
        <w:keepNext/>
      </w:pPr>
    </w:p>
    <w:p w:rsidR="0073546A" w:rsidRPr="000B7836" w:rsidRDefault="003654A8" w:rsidP="0073546A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546A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73546A" w:rsidRPr="000B7836">
        <w:t xml:space="preserve"> Yes </w:t>
      </w:r>
    </w:p>
    <w:p w:rsidR="0073546A" w:rsidRDefault="003654A8" w:rsidP="0073546A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546A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73546A" w:rsidRPr="000B7836">
        <w:t xml:space="preserve"> No </w:t>
      </w:r>
    </w:p>
    <w:p w:rsidR="00D9120D" w:rsidRPr="000B7836" w:rsidRDefault="00D9120D" w:rsidP="0073546A">
      <w:pPr>
        <w:keepNext/>
      </w:pPr>
    </w:p>
    <w:p w:rsidR="0073546A" w:rsidRPr="000B7836" w:rsidRDefault="0073546A" w:rsidP="0073546A">
      <w:r w:rsidRPr="000B7836">
        <w:t xml:space="preserve">Comments: </w:t>
      </w:r>
      <w:r w:rsidR="003654A8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3654A8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3654A8" w:rsidRPr="000B7836">
        <w:fldChar w:fldCharType="end"/>
      </w:r>
    </w:p>
    <w:p w:rsidR="0073546A" w:rsidRDefault="0073546A" w:rsidP="0073546A"/>
    <w:p w:rsidR="00EF6F41" w:rsidRDefault="00EF6F41" w:rsidP="00EF6F41">
      <w:pPr>
        <w:keepNext/>
      </w:pPr>
      <w:r>
        <w:t xml:space="preserve">2.  </w:t>
      </w:r>
      <w:r w:rsidR="00E36EE5">
        <w:t xml:space="preserve">Several requirements were removed because they duplicated other standards.  Do you agree with this approach?  </w:t>
      </w:r>
      <w:r w:rsidR="00BF68F0">
        <w:t xml:space="preserve">Do you have any specific questions or comments relating to the requirements in </w:t>
      </w:r>
      <w:r w:rsidR="00E36EE5">
        <w:t>the revised VAR-001-4</w:t>
      </w:r>
      <w:r>
        <w:t>?</w:t>
      </w:r>
      <w:r w:rsidR="00E36EE5">
        <w:t xml:space="preserve">  </w:t>
      </w:r>
    </w:p>
    <w:p w:rsidR="00EF6F41" w:rsidRDefault="00EF6F41" w:rsidP="00EF6F41">
      <w:pPr>
        <w:keepNext/>
      </w:pPr>
    </w:p>
    <w:p w:rsidR="00EF6F41" w:rsidRPr="000B7836" w:rsidRDefault="003654A8" w:rsidP="00EF6F41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F6F41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EF6F41" w:rsidRPr="000B7836">
        <w:t xml:space="preserve"> Yes </w:t>
      </w:r>
    </w:p>
    <w:p w:rsidR="00EF6F41" w:rsidRDefault="003654A8" w:rsidP="00EF6F41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F6F41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EF6F41" w:rsidRPr="000B7836">
        <w:t xml:space="preserve"> No </w:t>
      </w:r>
    </w:p>
    <w:p w:rsidR="00EF6F41" w:rsidRPr="000B7836" w:rsidRDefault="00EF6F41" w:rsidP="00EF6F41">
      <w:pPr>
        <w:keepNext/>
      </w:pPr>
    </w:p>
    <w:p w:rsidR="00EF6F41" w:rsidRPr="000B7836" w:rsidRDefault="00EF6F41" w:rsidP="00EF6F41">
      <w:r w:rsidRPr="000B7836">
        <w:t xml:space="preserve">Comments: </w:t>
      </w:r>
      <w:r w:rsidR="003654A8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3654A8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3654A8" w:rsidRPr="000B7836">
        <w:fldChar w:fldCharType="end"/>
      </w:r>
    </w:p>
    <w:p w:rsidR="00EF6F41" w:rsidRDefault="00EF6F41" w:rsidP="0073546A"/>
    <w:p w:rsidR="00BF68F0" w:rsidRDefault="00EF6F41" w:rsidP="0073546A">
      <w:r>
        <w:t>3</w:t>
      </w:r>
      <w:r w:rsidR="00BF68F0">
        <w:t xml:space="preserve">.  </w:t>
      </w:r>
      <w:r w:rsidR="00E36EE5">
        <w:t xml:space="preserve">VAR-002 was modified to remove several compliance issues, and in order to address burdensome notification requirements, </w:t>
      </w:r>
      <w:r w:rsidR="00C86E68">
        <w:t xml:space="preserve">the </w:t>
      </w:r>
      <w:r w:rsidR="00E36EE5">
        <w:t xml:space="preserve">VAR-001 standard has been modified to allow each TOP to tailor notification requirements based on system/area needs.  Do you agree with these revisions? </w:t>
      </w:r>
    </w:p>
    <w:p w:rsidR="00BF68F0" w:rsidRDefault="00BF68F0" w:rsidP="0073546A"/>
    <w:p w:rsidR="009A0873" w:rsidRPr="000B7836" w:rsidRDefault="003654A8" w:rsidP="009A0873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A0873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9A0873" w:rsidRPr="000B7836">
        <w:t xml:space="preserve"> Yes </w:t>
      </w:r>
    </w:p>
    <w:p w:rsidR="009A0873" w:rsidRDefault="003654A8" w:rsidP="009A0873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A0873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9A0873" w:rsidRPr="000B7836">
        <w:t xml:space="preserve"> No </w:t>
      </w:r>
    </w:p>
    <w:p w:rsidR="009A0873" w:rsidRDefault="009A0873" w:rsidP="0073546A"/>
    <w:p w:rsidR="00BF68F0" w:rsidRPr="000B7836" w:rsidRDefault="00BF68F0" w:rsidP="00BF68F0">
      <w:r w:rsidRPr="000B7836">
        <w:t xml:space="preserve">Comments: </w:t>
      </w:r>
      <w:r w:rsidR="003654A8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3654A8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3654A8" w:rsidRPr="000B7836">
        <w:fldChar w:fldCharType="end"/>
      </w:r>
    </w:p>
    <w:p w:rsidR="00BF68F0" w:rsidRDefault="00BF68F0" w:rsidP="0073546A"/>
    <w:p w:rsidR="00E202F4" w:rsidRDefault="00BF68F0" w:rsidP="0073546A">
      <w:r>
        <w:t>4.</w:t>
      </w:r>
      <w:r w:rsidR="00EF6F41">
        <w:t xml:space="preserve">  </w:t>
      </w:r>
      <w:r w:rsidR="00E36EE5">
        <w:t xml:space="preserve">The VRFs/VSLs for VAR-002 were modified to remove arbitrary time requirements.  </w:t>
      </w:r>
      <w:r w:rsidR="000D70DF">
        <w:t>Do you have any specific comments or questions about the new VSLs/VRFs?</w:t>
      </w:r>
    </w:p>
    <w:p w:rsidR="00EF6F41" w:rsidRPr="000B7836" w:rsidRDefault="00EF6F41" w:rsidP="00EF6F41">
      <w:pPr>
        <w:keepNext/>
      </w:pPr>
    </w:p>
    <w:p w:rsidR="00EF6F41" w:rsidRPr="000B7836" w:rsidRDefault="00EF6F41" w:rsidP="00EF6F41">
      <w:r w:rsidRPr="000B7836">
        <w:t xml:space="preserve">Comments: </w:t>
      </w:r>
      <w:r w:rsidR="003654A8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3654A8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3654A8" w:rsidRPr="000B7836">
        <w:fldChar w:fldCharType="end"/>
      </w:r>
    </w:p>
    <w:p w:rsidR="00EF6F41" w:rsidRDefault="00EF6F41" w:rsidP="0073546A"/>
    <w:sectPr w:rsidR="00EF6F41" w:rsidSect="00D933A3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2520" w:right="936" w:bottom="1440" w:left="936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EFC" w:rsidRDefault="00DF7EFC">
      <w:r>
        <w:separator/>
      </w:r>
    </w:p>
  </w:endnote>
  <w:endnote w:type="continuationSeparator" w:id="0">
    <w:p w:rsidR="00DF7EFC" w:rsidRDefault="00DF7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E5" w:rsidRPr="00855BA8" w:rsidRDefault="00E36EE5" w:rsidP="00575783">
    <w:pPr>
      <w:pStyle w:val="Footer"/>
      <w:tabs>
        <w:tab w:val="clear" w:pos="10354"/>
        <w:tab w:val="right" w:pos="10350"/>
      </w:tabs>
      <w:ind w:left="0" w:right="18"/>
    </w:pPr>
    <w:r>
      <w:t>Unofficial Comment Form</w:t>
    </w:r>
    <w:r>
      <w:br/>
      <w:t xml:space="preserve">Project 2013-04 VAR Revisions | </w:t>
    </w:r>
    <w:r w:rsidR="00713CEE">
      <w:t>October 11, 2013</w:t>
    </w:r>
    <w:r>
      <w:tab/>
    </w:r>
    <w:fldSimple w:instr=" PAGE ">
      <w:r w:rsidR="00713CEE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E5" w:rsidRDefault="00E36EE5" w:rsidP="00855BA8">
    <w:r>
      <w:rPr>
        <w:noProof/>
      </w:rPr>
      <w:drawing>
        <wp:anchor distT="0" distB="0" distL="114300" distR="114300" simplePos="0" relativeHeight="25166591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9458960</wp:posOffset>
          </wp:positionV>
          <wp:extent cx="7772400" cy="603250"/>
          <wp:effectExtent l="0" t="0" r="0" b="0"/>
          <wp:wrapNone/>
          <wp:docPr id="4" name="Picture 4" descr="C:\Users\burlovichm.DAHQ\Desktop\NERC_Letterhead_page2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burlovichm.DAHQ\Desktop\NERC_Letterhead_page2_bott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EFC" w:rsidRDefault="00DF7EFC">
      <w:r>
        <w:separator/>
      </w:r>
    </w:p>
  </w:footnote>
  <w:footnote w:type="continuationSeparator" w:id="0">
    <w:p w:rsidR="00DF7EFC" w:rsidRDefault="00DF7EFC">
      <w:r>
        <w:continuationSeparator/>
      </w:r>
    </w:p>
  </w:footnote>
  <w:footnote w:id="1">
    <w:p w:rsidR="00E36EE5" w:rsidRPr="00F07A58" w:rsidRDefault="00E36EE5" w:rsidP="00F07A5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07A58">
        <w:rPr>
          <w:i/>
          <w:iCs/>
        </w:rPr>
        <w:t xml:space="preserve">See Mandatory Reliability Standards for the Bulk-Power System, </w:t>
      </w:r>
      <w:r w:rsidRPr="00F07A58">
        <w:t xml:space="preserve">Order No. 693, FERC Stats. </w:t>
      </w:r>
      <w:proofErr w:type="gramStart"/>
      <w:r w:rsidRPr="00F07A58">
        <w:t xml:space="preserve">&amp; </w:t>
      </w:r>
      <w:proofErr w:type="spellStart"/>
      <w:r w:rsidRPr="00F07A58">
        <w:t>Regs</w:t>
      </w:r>
      <w:proofErr w:type="spellEnd"/>
      <w:r w:rsidRPr="00F07A58">
        <w:t>.</w:t>
      </w:r>
      <w:proofErr w:type="gramEnd"/>
      <w:r w:rsidRPr="00F07A58">
        <w:t xml:space="preserve"> </w:t>
      </w:r>
      <w:proofErr w:type="gramStart"/>
      <w:r w:rsidRPr="00F07A58">
        <w:t xml:space="preserve">¶ 31,242, </w:t>
      </w:r>
      <w:r w:rsidRPr="00F07A58">
        <w:rPr>
          <w:i/>
          <w:iCs/>
        </w:rPr>
        <w:t xml:space="preserve">order on </w:t>
      </w:r>
      <w:proofErr w:type="spellStart"/>
      <w:r w:rsidRPr="00F07A58">
        <w:rPr>
          <w:i/>
          <w:iCs/>
        </w:rPr>
        <w:t>reh’g</w:t>
      </w:r>
      <w:proofErr w:type="spellEnd"/>
      <w:r w:rsidRPr="00F07A58">
        <w:t>, Order No. 693-A, 120 FERC ¶ 61,053 (2007).</w:t>
      </w:r>
      <w:proofErr w:type="gramEnd"/>
    </w:p>
    <w:p w:rsidR="00E36EE5" w:rsidRDefault="00E36EE5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E5" w:rsidRDefault="00E36EE5">
    <w:r>
      <w:rPr>
        <w:noProof/>
      </w:rPr>
      <w:drawing>
        <wp:anchor distT="0" distB="0" distL="114300" distR="114300" simplePos="0" relativeHeight="25166387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999490"/>
          <wp:effectExtent l="19050" t="0" r="0" b="0"/>
          <wp:wrapNone/>
          <wp:docPr id="43" name="Picture 43" descr="C:\Users\burlovichm.DAHQ\Desktop\NERC_Letterhead_page2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burlovichm.DAHQ\Desktop\NERC_Letterhead_page2_to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E5" w:rsidRDefault="00E36EE5"/>
  <w:p w:rsidR="00E36EE5" w:rsidRDefault="00E36EE5">
    <w:r>
      <w:rPr>
        <w:noProof/>
      </w:rPr>
      <w:drawing>
        <wp:anchor distT="0" distB="0" distL="114300" distR="114300" simplePos="0" relativeHeight="251667966" behindDoc="1" locked="0" layoutInCell="1" allowOverlap="1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315200" cy="6839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C_Letterhead_top_water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3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144C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88A36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03816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0BE8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784E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0A5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5A1E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16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02E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CEA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5666C"/>
    <w:multiLevelType w:val="multilevel"/>
    <w:tmpl w:val="E410D42C"/>
    <w:numStyleLink w:val="NERCListBullets"/>
  </w:abstractNum>
  <w:abstractNum w:abstractNumId="11">
    <w:nsid w:val="07F4529A"/>
    <w:multiLevelType w:val="multilevel"/>
    <w:tmpl w:val="93524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ahoma" w:hAnsi="Tahoma" w:hint="default"/>
      </w:rPr>
    </w:lvl>
  </w:abstractNum>
  <w:abstractNum w:abstractNumId="12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6E34A69"/>
    <w:multiLevelType w:val="hybridMultilevel"/>
    <w:tmpl w:val="19A65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D07DDE"/>
    <w:multiLevelType w:val="multilevel"/>
    <w:tmpl w:val="E98C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5">
    <w:nsid w:val="1BDD33A2"/>
    <w:multiLevelType w:val="multilevel"/>
    <w:tmpl w:val="E410D42C"/>
    <w:numStyleLink w:val="NERCListBullets"/>
  </w:abstractNum>
  <w:abstractNum w:abstractNumId="16">
    <w:nsid w:val="2AD32C91"/>
    <w:multiLevelType w:val="multilevel"/>
    <w:tmpl w:val="142A02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EF3DDC"/>
    <w:multiLevelType w:val="hybridMultilevel"/>
    <w:tmpl w:val="CF98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123C3"/>
    <w:multiLevelType w:val="multilevel"/>
    <w:tmpl w:val="E410D42C"/>
    <w:styleLink w:val="NERCList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1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DA6597"/>
    <w:multiLevelType w:val="hybridMultilevel"/>
    <w:tmpl w:val="43C8A784"/>
    <w:lvl w:ilvl="0" w:tplc="5F5224E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2"/>
  </w:num>
  <w:num w:numId="4">
    <w:abstractNumId w:val="17"/>
  </w:num>
  <w:num w:numId="5">
    <w:abstractNumId w:val="2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4"/>
  </w:num>
  <w:num w:numId="18">
    <w:abstractNumId w:val="16"/>
  </w:num>
  <w:num w:numId="19">
    <w:abstractNumId w:val="11"/>
  </w:num>
  <w:num w:numId="20">
    <w:abstractNumId w:val="20"/>
  </w:num>
  <w:num w:numId="21">
    <w:abstractNumId w:val="15"/>
  </w:num>
  <w:num w:numId="22">
    <w:abstractNumId w:val="10"/>
  </w:num>
  <w:num w:numId="23">
    <w:abstractNumId w:val="13"/>
  </w:num>
  <w:num w:numId="24">
    <w:abstractNumId w:val="19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hideGrammaticalErrors/>
  <w:proofState w:spelling="clean" w:grammar="clean"/>
  <w:stylePaneFormatFilter w:val="1004"/>
  <w:defaultTabStop w:val="720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676409"/>
    <w:rsid w:val="000067C8"/>
    <w:rsid w:val="00007327"/>
    <w:rsid w:val="00010C69"/>
    <w:rsid w:val="00011D42"/>
    <w:rsid w:val="000150B3"/>
    <w:rsid w:val="000334DF"/>
    <w:rsid w:val="00060E18"/>
    <w:rsid w:val="00070832"/>
    <w:rsid w:val="000A70BC"/>
    <w:rsid w:val="000B36CB"/>
    <w:rsid w:val="000B49E3"/>
    <w:rsid w:val="000B7A04"/>
    <w:rsid w:val="000D70DF"/>
    <w:rsid w:val="000D7162"/>
    <w:rsid w:val="000D7AF2"/>
    <w:rsid w:val="000E3AB0"/>
    <w:rsid w:val="000F2177"/>
    <w:rsid w:val="000F3ADC"/>
    <w:rsid w:val="000F4C80"/>
    <w:rsid w:val="00102A01"/>
    <w:rsid w:val="00104317"/>
    <w:rsid w:val="00132E88"/>
    <w:rsid w:val="00132F02"/>
    <w:rsid w:val="001346AA"/>
    <w:rsid w:val="00136931"/>
    <w:rsid w:val="00154798"/>
    <w:rsid w:val="001574EA"/>
    <w:rsid w:val="00162ACA"/>
    <w:rsid w:val="00176A28"/>
    <w:rsid w:val="001859A9"/>
    <w:rsid w:val="001A6FC8"/>
    <w:rsid w:val="001A7B2D"/>
    <w:rsid w:val="001D03F8"/>
    <w:rsid w:val="001D47FD"/>
    <w:rsid w:val="001D6D19"/>
    <w:rsid w:val="001E5E01"/>
    <w:rsid w:val="001E6782"/>
    <w:rsid w:val="001E7AF6"/>
    <w:rsid w:val="002038BA"/>
    <w:rsid w:val="00212C02"/>
    <w:rsid w:val="00262A2F"/>
    <w:rsid w:val="00276F66"/>
    <w:rsid w:val="00283FB4"/>
    <w:rsid w:val="002B4634"/>
    <w:rsid w:val="002C11E1"/>
    <w:rsid w:val="002C6E45"/>
    <w:rsid w:val="002D48A8"/>
    <w:rsid w:val="002F2BFE"/>
    <w:rsid w:val="003075F3"/>
    <w:rsid w:val="003134D1"/>
    <w:rsid w:val="003447B5"/>
    <w:rsid w:val="0035408A"/>
    <w:rsid w:val="003654A8"/>
    <w:rsid w:val="00366A96"/>
    <w:rsid w:val="0038676B"/>
    <w:rsid w:val="0039275D"/>
    <w:rsid w:val="003A039D"/>
    <w:rsid w:val="003A2C17"/>
    <w:rsid w:val="003C0FD0"/>
    <w:rsid w:val="003C2871"/>
    <w:rsid w:val="003C40A4"/>
    <w:rsid w:val="003E116D"/>
    <w:rsid w:val="003E1C41"/>
    <w:rsid w:val="003F78BD"/>
    <w:rsid w:val="0040795F"/>
    <w:rsid w:val="00411B23"/>
    <w:rsid w:val="0042088D"/>
    <w:rsid w:val="00421D7A"/>
    <w:rsid w:val="00456B99"/>
    <w:rsid w:val="004631BF"/>
    <w:rsid w:val="004739A3"/>
    <w:rsid w:val="004800C7"/>
    <w:rsid w:val="004859C6"/>
    <w:rsid w:val="00487B7F"/>
    <w:rsid w:val="004A7BAA"/>
    <w:rsid w:val="004B480D"/>
    <w:rsid w:val="004B486A"/>
    <w:rsid w:val="004B7DE3"/>
    <w:rsid w:val="004D3EC5"/>
    <w:rsid w:val="004E7B5C"/>
    <w:rsid w:val="00510652"/>
    <w:rsid w:val="00517A13"/>
    <w:rsid w:val="005240B5"/>
    <w:rsid w:val="005316C6"/>
    <w:rsid w:val="005316F3"/>
    <w:rsid w:val="00545613"/>
    <w:rsid w:val="00554CD1"/>
    <w:rsid w:val="00555F79"/>
    <w:rsid w:val="00573832"/>
    <w:rsid w:val="00575783"/>
    <w:rsid w:val="00584F6D"/>
    <w:rsid w:val="00591CE2"/>
    <w:rsid w:val="00597D63"/>
    <w:rsid w:val="005A2920"/>
    <w:rsid w:val="005A721A"/>
    <w:rsid w:val="005B7382"/>
    <w:rsid w:val="005C2683"/>
    <w:rsid w:val="005D3F72"/>
    <w:rsid w:val="005E6F5D"/>
    <w:rsid w:val="00631174"/>
    <w:rsid w:val="00636E3D"/>
    <w:rsid w:val="00652754"/>
    <w:rsid w:val="00676409"/>
    <w:rsid w:val="00685D35"/>
    <w:rsid w:val="00692F16"/>
    <w:rsid w:val="006935E7"/>
    <w:rsid w:val="00694CD1"/>
    <w:rsid w:val="006B3EC7"/>
    <w:rsid w:val="006C1F78"/>
    <w:rsid w:val="006E4ED6"/>
    <w:rsid w:val="006E67B7"/>
    <w:rsid w:val="006F6DD1"/>
    <w:rsid w:val="00713CEE"/>
    <w:rsid w:val="00723EC7"/>
    <w:rsid w:val="007254EA"/>
    <w:rsid w:val="00733724"/>
    <w:rsid w:val="0073546A"/>
    <w:rsid w:val="0074626C"/>
    <w:rsid w:val="0074686C"/>
    <w:rsid w:val="00760B1C"/>
    <w:rsid w:val="00784EFD"/>
    <w:rsid w:val="00791651"/>
    <w:rsid w:val="007A5C7E"/>
    <w:rsid w:val="007C12E8"/>
    <w:rsid w:val="007C1AEF"/>
    <w:rsid w:val="007E0028"/>
    <w:rsid w:val="0084339F"/>
    <w:rsid w:val="00844209"/>
    <w:rsid w:val="008542FC"/>
    <w:rsid w:val="00855BA8"/>
    <w:rsid w:val="00855C61"/>
    <w:rsid w:val="008632DE"/>
    <w:rsid w:val="00883A00"/>
    <w:rsid w:val="008866E7"/>
    <w:rsid w:val="008C1A0A"/>
    <w:rsid w:val="008C2858"/>
    <w:rsid w:val="008D532D"/>
    <w:rsid w:val="00905A97"/>
    <w:rsid w:val="00905DC1"/>
    <w:rsid w:val="0091530F"/>
    <w:rsid w:val="009218CA"/>
    <w:rsid w:val="009838D6"/>
    <w:rsid w:val="00990DAF"/>
    <w:rsid w:val="009A0873"/>
    <w:rsid w:val="009A3624"/>
    <w:rsid w:val="009C211C"/>
    <w:rsid w:val="009C777F"/>
    <w:rsid w:val="00A159B9"/>
    <w:rsid w:val="00A31945"/>
    <w:rsid w:val="00A35DA7"/>
    <w:rsid w:val="00A41CC2"/>
    <w:rsid w:val="00A6738A"/>
    <w:rsid w:val="00A8535E"/>
    <w:rsid w:val="00A90B26"/>
    <w:rsid w:val="00A91FB4"/>
    <w:rsid w:val="00A92B1C"/>
    <w:rsid w:val="00AA13DB"/>
    <w:rsid w:val="00AC075B"/>
    <w:rsid w:val="00AC0C35"/>
    <w:rsid w:val="00AC36AD"/>
    <w:rsid w:val="00AC42DA"/>
    <w:rsid w:val="00AD1865"/>
    <w:rsid w:val="00AD3B11"/>
    <w:rsid w:val="00B146D4"/>
    <w:rsid w:val="00B36D07"/>
    <w:rsid w:val="00B375B5"/>
    <w:rsid w:val="00B67A92"/>
    <w:rsid w:val="00B735AC"/>
    <w:rsid w:val="00B823E6"/>
    <w:rsid w:val="00B86150"/>
    <w:rsid w:val="00B90D2E"/>
    <w:rsid w:val="00B95513"/>
    <w:rsid w:val="00BA34E0"/>
    <w:rsid w:val="00BE5580"/>
    <w:rsid w:val="00BF68F0"/>
    <w:rsid w:val="00C06FBE"/>
    <w:rsid w:val="00C31EA1"/>
    <w:rsid w:val="00C36DA2"/>
    <w:rsid w:val="00C64E95"/>
    <w:rsid w:val="00C73EF2"/>
    <w:rsid w:val="00C802A9"/>
    <w:rsid w:val="00C84D89"/>
    <w:rsid w:val="00C86E68"/>
    <w:rsid w:val="00C96AC8"/>
    <w:rsid w:val="00C97D29"/>
    <w:rsid w:val="00CA232D"/>
    <w:rsid w:val="00CA401C"/>
    <w:rsid w:val="00CB54F5"/>
    <w:rsid w:val="00CC04D5"/>
    <w:rsid w:val="00CC7BE7"/>
    <w:rsid w:val="00CF6E4A"/>
    <w:rsid w:val="00D225E0"/>
    <w:rsid w:val="00D228D6"/>
    <w:rsid w:val="00D31B2F"/>
    <w:rsid w:val="00D35D48"/>
    <w:rsid w:val="00D56EBF"/>
    <w:rsid w:val="00D5715F"/>
    <w:rsid w:val="00D71B57"/>
    <w:rsid w:val="00D7715A"/>
    <w:rsid w:val="00D8646B"/>
    <w:rsid w:val="00D9120D"/>
    <w:rsid w:val="00D92883"/>
    <w:rsid w:val="00D933A3"/>
    <w:rsid w:val="00D9670F"/>
    <w:rsid w:val="00D96A22"/>
    <w:rsid w:val="00DA634C"/>
    <w:rsid w:val="00DB62EC"/>
    <w:rsid w:val="00DB7C23"/>
    <w:rsid w:val="00DC4D2B"/>
    <w:rsid w:val="00DC63DB"/>
    <w:rsid w:val="00DC6B8D"/>
    <w:rsid w:val="00DE6954"/>
    <w:rsid w:val="00DF7EFC"/>
    <w:rsid w:val="00E00283"/>
    <w:rsid w:val="00E202F4"/>
    <w:rsid w:val="00E36EE5"/>
    <w:rsid w:val="00E43401"/>
    <w:rsid w:val="00E43A0D"/>
    <w:rsid w:val="00E575A0"/>
    <w:rsid w:val="00E709AD"/>
    <w:rsid w:val="00E760BE"/>
    <w:rsid w:val="00E806C3"/>
    <w:rsid w:val="00E936E9"/>
    <w:rsid w:val="00EA11D3"/>
    <w:rsid w:val="00EC23E0"/>
    <w:rsid w:val="00ED5673"/>
    <w:rsid w:val="00EE4C1E"/>
    <w:rsid w:val="00EF6F41"/>
    <w:rsid w:val="00F006EF"/>
    <w:rsid w:val="00F07493"/>
    <w:rsid w:val="00F07A58"/>
    <w:rsid w:val="00F31926"/>
    <w:rsid w:val="00F55DCC"/>
    <w:rsid w:val="00F655D5"/>
    <w:rsid w:val="00F6772B"/>
    <w:rsid w:val="00F7187A"/>
    <w:rsid w:val="00F7641D"/>
    <w:rsid w:val="00F8146F"/>
    <w:rsid w:val="00F82125"/>
    <w:rsid w:val="00FA4BE5"/>
    <w:rsid w:val="00FA5D71"/>
    <w:rsid w:val="00FB5404"/>
    <w:rsid w:val="00FC2075"/>
    <w:rsid w:val="00FC26F4"/>
    <w:rsid w:val="00FC3D2E"/>
    <w:rsid w:val="00FC72E9"/>
    <w:rsid w:val="00FC7B36"/>
    <w:rsid w:val="00FD74B7"/>
    <w:rsid w:val="00FE257A"/>
    <w:rsid w:val="00FF1E1F"/>
    <w:rsid w:val="00FF2DF8"/>
    <w:rsid w:val="00FF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qFormat="1"/>
    <w:lsdException w:name="List Bullet 2" w:qFormat="1"/>
    <w:lsdException w:name="List Bullet 3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FE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BFE"/>
    <w:pPr>
      <w:outlineLvl w:val="0"/>
    </w:pPr>
    <w:rPr>
      <w:rFonts w:ascii="Tahoma" w:hAnsi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BFE"/>
    <w:pPr>
      <w:outlineLvl w:val="1"/>
    </w:pPr>
    <w:rPr>
      <w:rFonts w:ascii="Tahoma" w:hAnsi="Tahoma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2F2BFE"/>
    <w:pPr>
      <w:keepNext/>
      <w:outlineLvl w:val="2"/>
    </w:pPr>
    <w:rPr>
      <w:rFonts w:ascii="Tahoma" w:hAnsi="Tahoma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qFormat/>
    <w:rsid w:val="002F2BFE"/>
    <w:rPr>
      <w:rFonts w:ascii="Tahoma" w:hAnsi="Tahoma"/>
      <w:b/>
      <w:bCs/>
      <w:color w:val="204C81"/>
      <w:sz w:val="44"/>
      <w:szCs w:val="20"/>
    </w:rPr>
  </w:style>
  <w:style w:type="paragraph" w:customStyle="1" w:styleId="Default">
    <w:name w:val="Default"/>
    <w:rsid w:val="00D56EBF"/>
    <w:pPr>
      <w:autoSpaceDE w:val="0"/>
      <w:autoSpaceDN w:val="0"/>
      <w:adjustRightInd w:val="0"/>
    </w:pPr>
    <w:rPr>
      <w:rFonts w:asciiTheme="minorHAnsi" w:hAnsiTheme="minorHAnsi"/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F2BFE"/>
    <w:rPr>
      <w:rFonts w:ascii="Tahoma" w:hAnsi="Tahoma" w:cs="Arial"/>
      <w:b/>
      <w:bCs/>
      <w:i/>
      <w:sz w:val="22"/>
      <w:szCs w:val="26"/>
    </w:rPr>
  </w:style>
  <w:style w:type="table" w:styleId="TableGrid">
    <w:name w:val="Table Grid"/>
    <w:basedOn w:val="TableNormal"/>
    <w:rsid w:val="005A3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2BFE"/>
    <w:rPr>
      <w:rFonts w:ascii="Tahoma" w:hAnsi="Tahoma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2BFE"/>
    <w:rPr>
      <w:rFonts w:ascii="Tahoma" w:hAnsi="Tahoma"/>
      <w:b/>
      <w:bCs/>
      <w:sz w:val="22"/>
    </w:rPr>
  </w:style>
  <w:style w:type="paragraph" w:customStyle="1" w:styleId="DocumentSubtitle">
    <w:name w:val="Document Subtitle"/>
    <w:basedOn w:val="Normal"/>
    <w:qFormat/>
    <w:rsid w:val="002F2BFE"/>
    <w:rPr>
      <w:rFonts w:ascii="Tahoma" w:hAnsi="Tahoma"/>
      <w:color w:val="204C8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BA8"/>
    <w:pPr>
      <w:pBdr>
        <w:top w:val="single" w:sz="18" w:space="1" w:color="204C81"/>
      </w:pBdr>
      <w:tabs>
        <w:tab w:val="left" w:pos="0"/>
        <w:tab w:val="right" w:pos="10354"/>
      </w:tabs>
      <w:ind w:left="-547" w:right="-547"/>
    </w:pPr>
    <w:rPr>
      <w:b/>
      <w:color w:val="204C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5BA8"/>
    <w:rPr>
      <w:rFonts w:asciiTheme="minorHAnsi" w:hAnsiTheme="minorHAnsi"/>
      <w:b/>
      <w:color w:val="204C81"/>
      <w:sz w:val="18"/>
      <w:szCs w:val="24"/>
    </w:rPr>
  </w:style>
  <w:style w:type="character" w:styleId="PageNumber">
    <w:name w:val="page number"/>
    <w:basedOn w:val="DefaultParagraphFont"/>
    <w:rsid w:val="00510652"/>
  </w:style>
  <w:style w:type="paragraph" w:styleId="ListBullet2">
    <w:name w:val="List Bullet 2"/>
    <w:basedOn w:val="Normal"/>
    <w:uiPriority w:val="99"/>
    <w:unhideWhenUsed/>
    <w:qFormat/>
    <w:rsid w:val="002F2BFE"/>
    <w:pPr>
      <w:numPr>
        <w:ilvl w:val="1"/>
        <w:numId w:val="22"/>
      </w:numPr>
      <w:spacing w:before="1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7382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382"/>
    <w:rPr>
      <w:rFonts w:asciiTheme="minorHAnsi" w:hAnsiTheme="minorHAnsi"/>
      <w:sz w:val="18"/>
      <w:szCs w:val="24"/>
    </w:rPr>
  </w:style>
  <w:style w:type="numbering" w:customStyle="1" w:styleId="NERCListBullets">
    <w:name w:val="NERC List Bullets"/>
    <w:uiPriority w:val="99"/>
    <w:rsid w:val="00D56EBF"/>
    <w:pPr>
      <w:numPr>
        <w:numId w:val="20"/>
      </w:numPr>
    </w:pPr>
  </w:style>
  <w:style w:type="paragraph" w:styleId="ListBullet">
    <w:name w:val="List Bullet"/>
    <w:basedOn w:val="Normal"/>
    <w:uiPriority w:val="99"/>
    <w:unhideWhenUsed/>
    <w:qFormat/>
    <w:rsid w:val="002F2BFE"/>
    <w:pPr>
      <w:numPr>
        <w:numId w:val="22"/>
      </w:numPr>
      <w:spacing w:before="120"/>
    </w:pPr>
  </w:style>
  <w:style w:type="paragraph" w:styleId="ListBullet3">
    <w:name w:val="List Bullet 3"/>
    <w:basedOn w:val="Normal"/>
    <w:uiPriority w:val="99"/>
    <w:unhideWhenUsed/>
    <w:qFormat/>
    <w:rsid w:val="002F2BFE"/>
    <w:pPr>
      <w:numPr>
        <w:ilvl w:val="2"/>
        <w:numId w:val="22"/>
      </w:numPr>
      <w:spacing w:before="120"/>
    </w:pPr>
  </w:style>
  <w:style w:type="paragraph" w:styleId="ListParagraph">
    <w:name w:val="List Paragraph"/>
    <w:basedOn w:val="Normal"/>
    <w:uiPriority w:val="34"/>
    <w:qFormat/>
    <w:rsid w:val="001A7B2D"/>
    <w:pPr>
      <w:ind w:left="720"/>
      <w:contextualSpacing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F764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49E3"/>
    <w:rPr>
      <w:color w:val="00000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07A58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1E5E01"/>
    <w:pPr>
      <w:spacing w:after="200" w:line="276" w:lineRule="auto"/>
    </w:pPr>
    <w:rPr>
      <w:rFonts w:eastAsiaTheme="minorHAnsi" w:cstheme="minorBidi"/>
      <w:i/>
      <w:iCs/>
      <w:color w:val="FFFFFF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1E5E01"/>
    <w:rPr>
      <w:rFonts w:asciiTheme="minorHAnsi" w:eastAsiaTheme="minorHAnsi" w:hAnsiTheme="minorHAnsi" w:cstheme="minorBidi"/>
      <w:i/>
      <w:iCs/>
      <w:color w:val="FFFFFF" w:themeColor="tex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qa.nerc.com/pa/Stand/Pages/Project2013-04VoltageReactiveControl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oo.Jin.Kim@nerc.ne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rc.net/nercsurvey/Survey.aspx?s=a022ae91e3c14eb088aa604386048d4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14" Type="http://schemas.openxmlformats.org/officeDocument/2006/relationships/header" Target="header1.xml"/><Relationship Id="rId9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ERC Palette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204C81"/>
      </a:accent1>
      <a:accent2>
        <a:srgbClr val="5D85A9"/>
      </a:accent2>
      <a:accent3>
        <a:srgbClr val="AFCDE3"/>
      </a:accent3>
      <a:accent4>
        <a:srgbClr val="D5D5D5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6D1C76C04724EB8EAF1FAC865B41A" ma:contentTypeVersion="26" ma:contentTypeDescription="Create a new document." ma:contentTypeScope="" ma:versionID="62c292179bf6a13ebe377a3df3f9af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42db44584aecaf5fe209d4a27c37b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32775CEF789E4C959B66C6AB06A579" ma:contentTypeVersion="0" ma:contentTypeDescription="Create a new document." ma:contentTypeScope="" ma:versionID="b815620bd2de9588770bcb5a68dbc91b">
  <xsd:schema xmlns:xsd="http://www.w3.org/2001/XMLSchema" xmlns:xs="http://www.w3.org/2001/XMLSchema" xmlns:p="http://schemas.microsoft.com/office/2006/metadata/properties" xmlns:ns2="cbf880be-c7c2-4487-81cc-39803b2f2238" targetNamespace="http://schemas.microsoft.com/office/2006/metadata/properties" ma:root="true" ma:fieldsID="f97049d648461b6daddbc074d13db351" ns2:_="">
    <xsd:import namespace="cbf880be-c7c2-4487-81cc-39803b2f22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3E6F9-7730-4764-B2E8-9C65C48DD4ED}"/>
</file>

<file path=customXml/itemProps2.xml><?xml version="1.0" encoding="utf-8"?>
<ds:datastoreItem xmlns:ds="http://schemas.openxmlformats.org/officeDocument/2006/customXml" ds:itemID="{3AADE751-F4AA-46F9-8BA7-3253CC583788}"/>
</file>

<file path=customXml/itemProps3.xml><?xml version="1.0" encoding="utf-8"?>
<ds:datastoreItem xmlns:ds="http://schemas.openxmlformats.org/officeDocument/2006/customXml" ds:itemID="{A1227E5B-E7C4-4AD3-97EE-96884A07A9B1}"/>
</file>

<file path=customXml/itemProps4.xml><?xml version="1.0" encoding="utf-8"?>
<ds:datastoreItem xmlns:ds="http://schemas.openxmlformats.org/officeDocument/2006/customXml" ds:itemID="{3AF93519-9112-4870-A6CD-E36DE9A76822}"/>
</file>

<file path=customXml/itemProps5.xml><?xml version="1.0" encoding="utf-8"?>
<ds:datastoreItem xmlns:ds="http://schemas.openxmlformats.org/officeDocument/2006/customXml" ds:itemID="{14D0F030-48CE-4856-A797-E8FFE9A6DB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NERC Document_Portrait (Unofficial Comment Form)</vt:lpstr>
    </vt:vector>
  </TitlesOfParts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NERC Document_Portrait (Unofficial Comment Form)</dc:title>
  <dc:creator/>
  <cp:lastModifiedBy/>
  <cp:revision>1</cp:revision>
  <dcterms:created xsi:type="dcterms:W3CDTF">2013-07-18T13:30:00Z</dcterms:created>
  <dcterms:modified xsi:type="dcterms:W3CDTF">2013-10-10T19:54:00Z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0x010100D936D1C76C04724EB8EAF1FAC865B41A</vt:lpwstr>
  </property>
  <property fmtid="{D5CDD505-2E9C-101B-9397-08002B2CF9AE}" pid="3" name="Document Category">
    <vt:lpwstr>Template</vt:lpwstr>
  </property>
  <property fmtid="{D5CDD505-2E9C-101B-9397-08002B2CF9AE}" pid="4" name="_dlc_DocIdItemGuid">
    <vt:lpwstr>d7a60b50-36f2-4937-b9d3-b26b12adc03b</vt:lpwstr>
  </property>
</Properties>
</file>