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A8BF4" w14:textId="77777777" w:rsidR="00D933A3" w:rsidRPr="00D933A3" w:rsidRDefault="001A15DD" w:rsidP="00D933A3">
      <w:pPr>
        <w:pStyle w:val="DocumentSubtitle"/>
      </w:pPr>
      <w:r w:rsidRPr="009A79A0">
        <w:rPr>
          <w:b/>
          <w:bCs/>
          <w:sz w:val="48"/>
          <w:szCs w:val="48"/>
        </w:rPr>
        <w:t>Unofficial Comment Form</w:t>
      </w:r>
      <w:r w:rsidR="00895D1A">
        <w:rPr>
          <w:b/>
          <w:bCs/>
          <w:sz w:val="44"/>
        </w:rPr>
        <w:br/>
      </w:r>
      <w:r w:rsidRPr="00895D1A">
        <w:rPr>
          <w:bCs/>
          <w:sz w:val="36"/>
          <w:szCs w:val="36"/>
        </w:rPr>
        <w:t xml:space="preserve">Regional Reliability </w:t>
      </w:r>
      <w:bookmarkStart w:id="0" w:name="_Toc195946480"/>
      <w:r w:rsidR="000C6B70">
        <w:rPr>
          <w:bCs/>
          <w:sz w:val="36"/>
          <w:szCs w:val="36"/>
        </w:rPr>
        <w:t>Standard</w:t>
      </w:r>
      <w:r w:rsidR="000C6B70" w:rsidRPr="00895D1A">
        <w:rPr>
          <w:bCs/>
          <w:sz w:val="36"/>
          <w:szCs w:val="36"/>
        </w:rPr>
        <w:t xml:space="preserve"> </w:t>
      </w:r>
      <w:r w:rsidR="000F4F9A">
        <w:rPr>
          <w:sz w:val="36"/>
          <w:szCs w:val="36"/>
        </w:rPr>
        <w:t>TOP-007-WECC-1a</w:t>
      </w:r>
    </w:p>
    <w:p w14:paraId="5B87E582" w14:textId="77777777" w:rsidR="002F2BFE" w:rsidRDefault="002F2BFE" w:rsidP="00102A01">
      <w:pPr>
        <w:pStyle w:val="Heading1"/>
      </w:pPr>
    </w:p>
    <w:bookmarkEnd w:id="0"/>
    <w:p w14:paraId="077C8C37" w14:textId="09583E9C"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2" w:history="1">
        <w:r w:rsidR="00CF3D79" w:rsidRPr="005327BC">
          <w:rPr>
            <w:rStyle w:val="Hyperlink"/>
          </w:rPr>
          <w:t>electronic form</w:t>
        </w:r>
      </w:hyperlink>
      <w:r w:rsidR="00CF3D79">
        <w:t xml:space="preserve"> </w:t>
      </w:r>
      <w:r w:rsidRPr="001A15DD">
        <w:t>to submit comments on the</w:t>
      </w:r>
      <w:r w:rsidR="000C6B70">
        <w:t xml:space="preserve"> proposed retirements </w:t>
      </w:r>
      <w:r w:rsidR="006C4402">
        <w:t>of Require</w:t>
      </w:r>
      <w:bookmarkStart w:id="1" w:name="_GoBack"/>
      <w:bookmarkEnd w:id="1"/>
      <w:r w:rsidR="006C4402">
        <w:t xml:space="preserve">ments </w:t>
      </w:r>
      <w:r w:rsidR="000C6B70">
        <w:t>R1, R2, and R2.1 of the</w:t>
      </w:r>
      <w:r w:rsidRPr="001A15DD">
        <w:t xml:space="preserve"> </w:t>
      </w:r>
      <w:r w:rsidRPr="0009317F">
        <w:t xml:space="preserve">Regional Reliability </w:t>
      </w:r>
      <w:r w:rsidR="000C6B70" w:rsidRPr="0009317F">
        <w:t xml:space="preserve">Standard </w:t>
      </w:r>
      <w:r w:rsidR="000F4F9A">
        <w:rPr>
          <w:b/>
        </w:rPr>
        <w:t>TOP-007-WECC-1a</w:t>
      </w:r>
      <w:r w:rsidR="000C6B70">
        <w:rPr>
          <w:b/>
        </w:rPr>
        <w:t xml:space="preserve"> (</w:t>
      </w:r>
      <w:r w:rsidR="000C6B70" w:rsidRPr="000C6B70">
        <w:rPr>
          <w:b/>
        </w:rPr>
        <w:t>System Operating Limits</w:t>
      </w:r>
      <w:r w:rsidR="000C6B70">
        <w:rPr>
          <w:b/>
        </w:rPr>
        <w:t>)</w:t>
      </w:r>
      <w:r w:rsidR="009A5007">
        <w:t xml:space="preserve">. </w:t>
      </w:r>
      <w:r w:rsidR="007C1C3A">
        <w:t xml:space="preserve">The electronic form must be submitted by </w:t>
      </w:r>
      <w:r w:rsidR="007C1C3A" w:rsidRPr="009A79A0">
        <w:rPr>
          <w:b/>
        </w:rPr>
        <w:t>8 p.m. Eastern,</w:t>
      </w:r>
      <w:r w:rsidR="005327BC">
        <w:rPr>
          <w:b/>
        </w:rPr>
        <w:t xml:space="preserve"> Monday, September 28, 2015</w:t>
      </w:r>
      <w:r w:rsidR="009A79A0">
        <w:rPr>
          <w:b/>
        </w:rPr>
        <w:t>.</w:t>
      </w:r>
    </w:p>
    <w:p w14:paraId="501BC13E" w14:textId="77777777" w:rsidR="007C1C3A" w:rsidRDefault="007C1C3A" w:rsidP="00660CFE">
      <w:pPr>
        <w:rPr>
          <w:b/>
        </w:rPr>
      </w:pPr>
    </w:p>
    <w:p w14:paraId="53D14841" w14:textId="77777777" w:rsidR="008417F8" w:rsidRDefault="00997B68" w:rsidP="00983028">
      <w:r>
        <w:t xml:space="preserve">Documents and information about this project are available on the </w:t>
      </w:r>
      <w:hyperlink r:id="rId13" w:history="1">
        <w:r>
          <w:rPr>
            <w:rStyle w:val="Hyperlink"/>
          </w:rPr>
          <w:t>Regional Reliabili</w:t>
        </w:r>
        <w:r w:rsidR="009A79A0">
          <w:rPr>
            <w:rStyle w:val="Hyperlink"/>
          </w:rPr>
          <w:t xml:space="preserve">ty Standards Under </w:t>
        </w:r>
        <w:r>
          <w:rPr>
            <w:rStyle w:val="Hyperlink"/>
          </w:rPr>
          <w:t>Development</w:t>
        </w:r>
      </w:hyperlink>
      <w:r>
        <w:rPr>
          <w:b/>
          <w:bCs/>
        </w:rPr>
        <w:t xml:space="preserve"> </w:t>
      </w:r>
      <w:r>
        <w:t xml:space="preserve">page. </w:t>
      </w:r>
      <w:r w:rsidR="001A15DD" w:rsidRPr="001A15DD">
        <w:t>If you have questions</w:t>
      </w:r>
      <w:r w:rsidR="008417F8">
        <w:t xml:space="preserve">, </w:t>
      </w:r>
      <w:r w:rsidR="001A15DD" w:rsidRPr="001A15DD">
        <w:t xml:space="preserve">contact </w:t>
      </w:r>
      <w:hyperlink r:id="rId14" w:history="1">
        <w:r w:rsidR="008417F8" w:rsidRPr="00240320">
          <w:rPr>
            <w:rStyle w:val="Hyperlink"/>
          </w:rPr>
          <w:t>Mat Bunch</w:t>
        </w:r>
      </w:hyperlink>
      <w:r w:rsidR="008417F8">
        <w:t xml:space="preserve"> or </w:t>
      </w:r>
      <w:hyperlink r:id="rId15" w:history="1">
        <w:r w:rsidR="008417F8" w:rsidRPr="00240320">
          <w:rPr>
            <w:rStyle w:val="Hyperlink"/>
          </w:rPr>
          <w:t>Barb Nutter</w:t>
        </w:r>
      </w:hyperlink>
      <w:r w:rsidR="00240320">
        <w:t>.</w:t>
      </w:r>
      <w:r w:rsidR="008417F8">
        <w:t xml:space="preserve"> </w:t>
      </w:r>
    </w:p>
    <w:p w14:paraId="1ECDD290" w14:textId="77777777" w:rsidR="001A15DD" w:rsidRPr="001A15DD" w:rsidRDefault="001A15DD" w:rsidP="001A15DD">
      <w:pPr>
        <w:rPr>
          <w:b/>
        </w:rPr>
      </w:pPr>
    </w:p>
    <w:p w14:paraId="591395D5" w14:textId="77777777" w:rsidR="001A15DD" w:rsidRPr="001A15DD" w:rsidRDefault="001A15DD" w:rsidP="001A15DD">
      <w:pPr>
        <w:rPr>
          <w:rFonts w:ascii="Tahoma" w:hAnsi="Tahoma" w:cs="Tahoma"/>
        </w:rPr>
      </w:pPr>
      <w:r w:rsidRPr="001A15DD">
        <w:rPr>
          <w:rFonts w:ascii="Tahoma" w:hAnsi="Tahoma" w:cs="Tahoma"/>
          <w:b/>
        </w:rPr>
        <w:t>Background Information</w:t>
      </w:r>
    </w:p>
    <w:p w14:paraId="5F67FD12" w14:textId="77777777" w:rsidR="00660CFE" w:rsidRPr="00660CFE" w:rsidRDefault="00660CFE" w:rsidP="00660CFE">
      <w:r w:rsidRPr="00660CFE">
        <w:t>A 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w:t>
      </w:r>
      <w:r w:rsidR="008417F8">
        <w:t>,</w:t>
      </w:r>
      <w:r w:rsidRPr="00660CFE">
        <w:t xml:space="preserve"> shall be made part of the body of NERC reliability standards and shall be enforced upon all applicable bulk power system owners, operators, and users within the applicable area, regardless of membership in the region.</w:t>
      </w:r>
    </w:p>
    <w:p w14:paraId="33647C93" w14:textId="77777777" w:rsidR="001A15DD" w:rsidRPr="001A15DD" w:rsidRDefault="001A15DD" w:rsidP="001A15DD"/>
    <w:p w14:paraId="310BCF7F" w14:textId="57917508" w:rsidR="00750A2A" w:rsidRDefault="00750A2A" w:rsidP="00750A2A">
      <w:r w:rsidRPr="00750A2A">
        <w:t xml:space="preserve">The approval process for a regional reliability standard requires NERC to publicly notice and request comment on the proposed </w:t>
      </w:r>
      <w:r w:rsidR="006C4402">
        <w:t>standard</w:t>
      </w:r>
      <w:r w:rsidRPr="00750A2A">
        <w:t>. Comments shall be permitted only on the following criteria (technical aspects of the standard are vetted through the regional standards development process):</w:t>
      </w:r>
    </w:p>
    <w:p w14:paraId="2D24088A" w14:textId="77777777" w:rsidR="0038190E" w:rsidRPr="00750A2A" w:rsidRDefault="0038190E" w:rsidP="00750A2A"/>
    <w:p w14:paraId="5A6861F5" w14:textId="1478DF57" w:rsidR="00750A2A" w:rsidRDefault="006C4402" w:rsidP="00574FE7">
      <w:pPr>
        <w:ind w:left="720"/>
      </w:pPr>
      <w:r w:rsidRPr="00574FE7">
        <w:rPr>
          <w:b/>
        </w:rPr>
        <w:lastRenderedPageBreak/>
        <w:t>Open</w:t>
      </w:r>
      <w: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r w:rsidR="00750A2A" w:rsidRPr="00750A2A">
        <w:t xml:space="preserve">. </w:t>
      </w:r>
    </w:p>
    <w:p w14:paraId="7182ED4F" w14:textId="77777777" w:rsidR="0038190E" w:rsidRPr="00750A2A" w:rsidRDefault="0038190E" w:rsidP="00750A2A"/>
    <w:p w14:paraId="46D6F2D3" w14:textId="77777777" w:rsidR="006C4402" w:rsidRDefault="006C4402" w:rsidP="00574FE7">
      <w:pPr>
        <w:ind w:left="720"/>
        <w:rPr>
          <w:b/>
        </w:rPr>
      </w:pPr>
      <w:r w:rsidRPr="00574FE7">
        <w:rPr>
          <w:b/>
        </w:rPr>
        <w:t>Inclusive</w:t>
      </w:r>
      <w: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750A2A" w:rsidDel="006C4402">
        <w:rPr>
          <w:b/>
        </w:rPr>
        <w:t xml:space="preserve"> </w:t>
      </w:r>
    </w:p>
    <w:p w14:paraId="70CD55B8" w14:textId="77777777" w:rsidR="0038190E" w:rsidRPr="00750A2A" w:rsidRDefault="0038190E" w:rsidP="00750A2A"/>
    <w:p w14:paraId="105E6ECE" w14:textId="77777777" w:rsidR="006C4402" w:rsidRDefault="006C4402" w:rsidP="00D80992">
      <w:pPr>
        <w:ind w:left="720"/>
      </w:pPr>
      <w:r w:rsidRPr="00574FE7">
        <w:rPr>
          <w:b/>
        </w:rPr>
        <w:t>Balanced</w:t>
      </w:r>
      <w:r>
        <w:t xml:space="preserve"> — Regional reliability standards shall have a balance of interests and shall not be dominated by any two-interest categories and no single-interest category shall be able to defeat a matter. </w:t>
      </w:r>
    </w:p>
    <w:p w14:paraId="349D20BC" w14:textId="77777777" w:rsidR="00C962A2" w:rsidRDefault="00C962A2" w:rsidP="00D80992">
      <w:pPr>
        <w:ind w:left="720"/>
        <w:rPr>
          <w:b/>
        </w:rPr>
      </w:pPr>
    </w:p>
    <w:p w14:paraId="11CD8B29" w14:textId="77777777" w:rsidR="006C4402" w:rsidRDefault="006C4402" w:rsidP="00D80992">
      <w:pPr>
        <w:ind w:left="720"/>
      </w:pPr>
      <w:r w:rsidRPr="00574FE7">
        <w:rPr>
          <w:b/>
        </w:rPr>
        <w:t>Due Process</w:t>
      </w:r>
      <w: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156071D3" w14:textId="77777777" w:rsidR="006C4402" w:rsidRDefault="006C4402" w:rsidP="00D80992">
      <w:pPr>
        <w:ind w:left="720"/>
      </w:pPr>
    </w:p>
    <w:p w14:paraId="7E4BD582" w14:textId="49E9995C" w:rsidR="009A5007" w:rsidRDefault="006C4402" w:rsidP="00D80992">
      <w:pPr>
        <w:ind w:left="720"/>
      </w:pPr>
      <w:r w:rsidRPr="00574FE7">
        <w:rPr>
          <w:b/>
        </w:rPr>
        <w:t>Transparent</w:t>
      </w:r>
      <w:r>
        <w:t xml:space="preserve"> — All actions material to the development of regional reliability standards shall be transparent. All standards development meetings shall be open and publicly noticed on the regional entity’s Web site.</w:t>
      </w:r>
      <w:r w:rsidRPr="00750A2A" w:rsidDel="006C4402">
        <w:rPr>
          <w:b/>
        </w:rPr>
        <w:t xml:space="preserve"> </w:t>
      </w:r>
    </w:p>
    <w:p w14:paraId="3E4ADDEE" w14:textId="77777777" w:rsidR="006C4402" w:rsidRDefault="006C4402" w:rsidP="00750A2A">
      <w:pPr>
        <w:rPr>
          <w:rFonts w:ascii="Tahoma" w:hAnsi="Tahoma" w:cs="Tahoma"/>
          <w:b/>
          <w:sz w:val="22"/>
          <w:szCs w:val="22"/>
        </w:rPr>
      </w:pPr>
    </w:p>
    <w:p w14:paraId="5930B71F" w14:textId="756D51DE" w:rsidR="00D80992" w:rsidRDefault="00C962A2">
      <w:r>
        <w:t>R</w:t>
      </w:r>
      <w:r w:rsidR="00D80992">
        <w:t>eview the revised TOP-007-WECC-1a regional standard and answer the following questions.</w:t>
      </w:r>
    </w:p>
    <w:p w14:paraId="3D687732" w14:textId="77777777" w:rsidR="00D80992" w:rsidRDefault="00D80992" w:rsidP="00C962A2">
      <w:pPr>
        <w:pStyle w:val="ListParagraph"/>
        <w:numPr>
          <w:ilvl w:val="0"/>
          <w:numId w:val="30"/>
        </w:numPr>
        <w:spacing w:before="240"/>
      </w:pPr>
      <w:r>
        <w:t xml:space="preserve">Do you agree the development of TOP-007-WECC-1a met the “Open” criteria as outlined above? If “No”, please explain in the comment area below. </w:t>
      </w:r>
    </w:p>
    <w:p w14:paraId="3641218F"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Yes</w:t>
      </w:r>
    </w:p>
    <w:p w14:paraId="7BB1295C"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No</w:t>
      </w:r>
    </w:p>
    <w:p w14:paraId="568CBA63"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50DD562F" w14:textId="77777777" w:rsidR="00D80992" w:rsidRDefault="00D80992" w:rsidP="00C962A2">
      <w:pPr>
        <w:pStyle w:val="ListParagraph"/>
        <w:numPr>
          <w:ilvl w:val="0"/>
          <w:numId w:val="30"/>
        </w:numPr>
        <w:spacing w:before="240"/>
      </w:pPr>
      <w:r>
        <w:t xml:space="preserve">Do you agree the development of TOP-007-WECC-1a met the “Inclusive” criteria as outlined above? If “No”, please explain in the comment area below. </w:t>
      </w:r>
    </w:p>
    <w:p w14:paraId="4C978735"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Yes</w:t>
      </w:r>
    </w:p>
    <w:p w14:paraId="6C2ADCFC"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No</w:t>
      </w:r>
    </w:p>
    <w:p w14:paraId="436C9C7E"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5AE0BAF0" w14:textId="77777777" w:rsidR="00D80992" w:rsidRDefault="00D80992" w:rsidP="00C962A2">
      <w:pPr>
        <w:pStyle w:val="ListParagraph"/>
        <w:numPr>
          <w:ilvl w:val="0"/>
          <w:numId w:val="30"/>
        </w:numPr>
        <w:spacing w:before="240"/>
      </w:pPr>
      <w:r>
        <w:t xml:space="preserve">Do you agree the development of TOP-007-WECC-1a met the “Balanced” criteria as outlined above? If “No”, please explain in the comment area below. </w:t>
      </w:r>
    </w:p>
    <w:p w14:paraId="78CAFA04"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Yes</w:t>
      </w:r>
    </w:p>
    <w:p w14:paraId="1DE67506"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No</w:t>
      </w:r>
    </w:p>
    <w:p w14:paraId="05477D1A" w14:textId="1C38FE05" w:rsidR="00D80992" w:rsidRDefault="00964FF2" w:rsidP="00C962A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r w:rsidR="00D80992">
        <w:t xml:space="preserve"> </w:t>
      </w:r>
    </w:p>
    <w:p w14:paraId="143D62E9" w14:textId="77777777" w:rsidR="00D80992" w:rsidRDefault="00D80992" w:rsidP="00C962A2">
      <w:pPr>
        <w:pStyle w:val="ListParagraph"/>
        <w:numPr>
          <w:ilvl w:val="0"/>
          <w:numId w:val="30"/>
        </w:numPr>
        <w:spacing w:before="240"/>
      </w:pPr>
      <w:r>
        <w:t xml:space="preserve">Do you agree the development of TOP-007-WECC-1a met the “Due Process” criteria as outlined above? If “No”, please explain in the comment area below. </w:t>
      </w:r>
    </w:p>
    <w:p w14:paraId="044BF3FC"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Yes</w:t>
      </w:r>
    </w:p>
    <w:p w14:paraId="70DBAAD7"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No</w:t>
      </w:r>
    </w:p>
    <w:p w14:paraId="51942D8D" w14:textId="5175B76B" w:rsidR="00D80992" w:rsidRDefault="00964FF2" w:rsidP="00C962A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0743A126" w14:textId="77777777" w:rsidR="00D80992" w:rsidRDefault="00D80992" w:rsidP="00C962A2">
      <w:pPr>
        <w:pStyle w:val="ListParagraph"/>
        <w:numPr>
          <w:ilvl w:val="0"/>
          <w:numId w:val="30"/>
        </w:numPr>
        <w:spacing w:before="240"/>
      </w:pPr>
      <w:r>
        <w:lastRenderedPageBreak/>
        <w:t xml:space="preserve">Do you agree the development of TOP-007-WECC-1a met the “Transparent” criteria as outlined above? If “No”, please explain in the comment area below. </w:t>
      </w:r>
    </w:p>
    <w:p w14:paraId="354CFE08"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Yes</w:t>
      </w:r>
    </w:p>
    <w:p w14:paraId="65BA3765"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fldChar w:fldCharType="separate"/>
      </w:r>
      <w:r w:rsidRPr="00152B23">
        <w:fldChar w:fldCharType="end"/>
      </w:r>
      <w:r w:rsidRPr="00152B23">
        <w:t xml:space="preserve"> No</w:t>
      </w:r>
    </w:p>
    <w:p w14:paraId="33EC0A43"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547F9A8F" w14:textId="3CA450EA" w:rsidR="00750A2A" w:rsidRPr="00750A2A" w:rsidRDefault="00750A2A"/>
    <w:p w14:paraId="76E1B913" w14:textId="77777777" w:rsidR="00750A2A" w:rsidRPr="00750A2A" w:rsidRDefault="00750A2A" w:rsidP="00750A2A"/>
    <w:p w14:paraId="4C85FA06" w14:textId="77777777" w:rsidR="00D56EBF" w:rsidRDefault="00D56EBF"/>
    <w:sectPr w:rsidR="00D56EBF" w:rsidSect="00C962A2">
      <w:headerReference w:type="default" r:id="rId16"/>
      <w:footerReference w:type="default" r:id="rId17"/>
      <w:headerReference w:type="first" r:id="rId18"/>
      <w:footerReference w:type="first" r:id="rId19"/>
      <w:pgSz w:w="12240" w:h="15840" w:code="1"/>
      <w:pgMar w:top="1872"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5F85" w14:textId="77777777" w:rsidR="003B5284" w:rsidRDefault="003B5284">
      <w:r>
        <w:separator/>
      </w:r>
    </w:p>
  </w:endnote>
  <w:endnote w:type="continuationSeparator" w:id="0">
    <w:p w14:paraId="41809622" w14:textId="77777777" w:rsidR="003B5284" w:rsidRDefault="003B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E5CE" w14:textId="77777777" w:rsidR="00B21BA1" w:rsidRPr="00855BA8" w:rsidRDefault="00C42B59" w:rsidP="00C42B59">
    <w:pPr>
      <w:pStyle w:val="Footer"/>
      <w:tabs>
        <w:tab w:val="clear" w:pos="10354"/>
        <w:tab w:val="right" w:pos="10350"/>
      </w:tabs>
      <w:ind w:left="0" w:right="18"/>
    </w:pPr>
    <w:r>
      <w:t>Unofficial Comment Form</w:t>
    </w:r>
    <w:r w:rsidR="007C1C3A">
      <w:br/>
    </w:r>
    <w:r w:rsidR="000C6B70">
      <w:t>TOP-007-WECC-1a</w:t>
    </w:r>
    <w:r w:rsidR="000C6B70" w:rsidRPr="00750A2A">
      <w:t xml:space="preserve"> </w:t>
    </w:r>
    <w:r w:rsidR="007C1C3A">
      <w:t xml:space="preserve">| </w:t>
    </w:r>
    <w:r w:rsidR="000C6B70">
      <w:t>August</w:t>
    </w:r>
    <w:r w:rsidR="007C1C3A">
      <w:t>-</w:t>
    </w:r>
    <w:r w:rsidR="00CF3D79">
      <w:t>September</w:t>
    </w:r>
    <w:r w:rsidR="007C1C3A">
      <w:t>, 2015</w:t>
    </w:r>
    <w:r w:rsidR="00B21BA1">
      <w:tab/>
    </w:r>
    <w:r w:rsidR="00126D7A">
      <w:fldChar w:fldCharType="begin"/>
    </w:r>
    <w:r w:rsidR="00126D7A">
      <w:instrText xml:space="preserve"> PAGE </w:instrText>
    </w:r>
    <w:r w:rsidR="00126D7A">
      <w:fldChar w:fldCharType="separate"/>
    </w:r>
    <w:r w:rsidR="0009317F">
      <w:rPr>
        <w:noProof/>
      </w:rPr>
      <w:t>2</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9EA7" w14:textId="77777777" w:rsidR="00B21BA1" w:rsidRDefault="00B21BA1" w:rsidP="00855BA8">
    <w:r>
      <w:rPr>
        <w:noProof/>
      </w:rPr>
      <w:drawing>
        <wp:anchor distT="0" distB="0" distL="114300" distR="114300" simplePos="0" relativeHeight="251665918" behindDoc="1" locked="0" layoutInCell="1" allowOverlap="1" wp14:anchorId="036F9F37" wp14:editId="6C3BB5CD">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2074" w14:textId="77777777" w:rsidR="003B5284" w:rsidRDefault="003B5284">
      <w:r>
        <w:separator/>
      </w:r>
    </w:p>
  </w:footnote>
  <w:footnote w:type="continuationSeparator" w:id="0">
    <w:p w14:paraId="4A4B13A3" w14:textId="77777777" w:rsidR="003B5284" w:rsidRDefault="003B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3599" w14:textId="77777777" w:rsidR="00B21BA1" w:rsidRDefault="00B21BA1">
    <w:r>
      <w:rPr>
        <w:noProof/>
      </w:rPr>
      <w:drawing>
        <wp:anchor distT="0" distB="0" distL="114300" distR="114300" simplePos="0" relativeHeight="251663870" behindDoc="1" locked="0" layoutInCell="1" allowOverlap="1" wp14:anchorId="58C7995F" wp14:editId="7C53C83B">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4A94" w14:textId="77777777" w:rsidR="00B21BA1" w:rsidRDefault="00B21BA1"/>
  <w:p w14:paraId="7B36D3B9" w14:textId="77777777" w:rsidR="00B21BA1" w:rsidRDefault="00B21BA1">
    <w:r>
      <w:rPr>
        <w:noProof/>
      </w:rPr>
      <w:drawing>
        <wp:anchor distT="0" distB="0" distL="114300" distR="114300" simplePos="0" relativeHeight="251667966" behindDoc="1" locked="0" layoutInCell="1" allowOverlap="1" wp14:anchorId="35358B8D" wp14:editId="62376D79">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6D303D"/>
    <w:multiLevelType w:val="hybridMultilevel"/>
    <w:tmpl w:val="9294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6"/>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21"/>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9317F"/>
    <w:rsid w:val="000A70BC"/>
    <w:rsid w:val="000B36CB"/>
    <w:rsid w:val="000B7A04"/>
    <w:rsid w:val="000C6B70"/>
    <w:rsid w:val="000D7162"/>
    <w:rsid w:val="000E3AB0"/>
    <w:rsid w:val="000F4F9A"/>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52956"/>
    <w:rsid w:val="00271864"/>
    <w:rsid w:val="00275E48"/>
    <w:rsid w:val="002800D4"/>
    <w:rsid w:val="00283FB4"/>
    <w:rsid w:val="002D0743"/>
    <w:rsid w:val="002F2BFE"/>
    <w:rsid w:val="003134D1"/>
    <w:rsid w:val="00366A96"/>
    <w:rsid w:val="0038190E"/>
    <w:rsid w:val="0038676B"/>
    <w:rsid w:val="0039275D"/>
    <w:rsid w:val="003B5284"/>
    <w:rsid w:val="003E1C41"/>
    <w:rsid w:val="00405609"/>
    <w:rsid w:val="00407740"/>
    <w:rsid w:val="0045440C"/>
    <w:rsid w:val="00456B99"/>
    <w:rsid w:val="004631BF"/>
    <w:rsid w:val="004800C7"/>
    <w:rsid w:val="00484FA1"/>
    <w:rsid w:val="004859C6"/>
    <w:rsid w:val="004B7DE3"/>
    <w:rsid w:val="004E51EB"/>
    <w:rsid w:val="004E7B5C"/>
    <w:rsid w:val="00510652"/>
    <w:rsid w:val="00520FD1"/>
    <w:rsid w:val="005316C6"/>
    <w:rsid w:val="005316F3"/>
    <w:rsid w:val="005327BC"/>
    <w:rsid w:val="00555F79"/>
    <w:rsid w:val="00573832"/>
    <w:rsid w:val="00574FE7"/>
    <w:rsid w:val="00575A80"/>
    <w:rsid w:val="00592CEE"/>
    <w:rsid w:val="005A721A"/>
    <w:rsid w:val="005A79B0"/>
    <w:rsid w:val="005B7382"/>
    <w:rsid w:val="005C7708"/>
    <w:rsid w:val="005D3F72"/>
    <w:rsid w:val="00600202"/>
    <w:rsid w:val="00652754"/>
    <w:rsid w:val="0065497E"/>
    <w:rsid w:val="00656EE5"/>
    <w:rsid w:val="00660CFE"/>
    <w:rsid w:val="0067774A"/>
    <w:rsid w:val="00692F16"/>
    <w:rsid w:val="00694CD1"/>
    <w:rsid w:val="006B3EC7"/>
    <w:rsid w:val="006C1F78"/>
    <w:rsid w:val="006C3C30"/>
    <w:rsid w:val="006C4402"/>
    <w:rsid w:val="006E67B7"/>
    <w:rsid w:val="007254EA"/>
    <w:rsid w:val="00733724"/>
    <w:rsid w:val="0074626C"/>
    <w:rsid w:val="00750A2A"/>
    <w:rsid w:val="007758D0"/>
    <w:rsid w:val="00791651"/>
    <w:rsid w:val="007C1C3A"/>
    <w:rsid w:val="007F5CF8"/>
    <w:rsid w:val="008417F8"/>
    <w:rsid w:val="00855BA8"/>
    <w:rsid w:val="008866E7"/>
    <w:rsid w:val="00895D1A"/>
    <w:rsid w:val="008C276E"/>
    <w:rsid w:val="00905DC1"/>
    <w:rsid w:val="00964FF2"/>
    <w:rsid w:val="00983028"/>
    <w:rsid w:val="00997B68"/>
    <w:rsid w:val="009A5007"/>
    <w:rsid w:val="009A79A0"/>
    <w:rsid w:val="009C4B9A"/>
    <w:rsid w:val="009E30A6"/>
    <w:rsid w:val="009F3E62"/>
    <w:rsid w:val="009F6A8B"/>
    <w:rsid w:val="00A04F59"/>
    <w:rsid w:val="00A069CF"/>
    <w:rsid w:val="00A176D8"/>
    <w:rsid w:val="00A211CF"/>
    <w:rsid w:val="00A35DA7"/>
    <w:rsid w:val="00A4193B"/>
    <w:rsid w:val="00A6738A"/>
    <w:rsid w:val="00A968DD"/>
    <w:rsid w:val="00AC0C35"/>
    <w:rsid w:val="00AD1865"/>
    <w:rsid w:val="00B11BE8"/>
    <w:rsid w:val="00B146D4"/>
    <w:rsid w:val="00B21BA1"/>
    <w:rsid w:val="00B375B5"/>
    <w:rsid w:val="00BA34E0"/>
    <w:rsid w:val="00BE45AD"/>
    <w:rsid w:val="00BE5580"/>
    <w:rsid w:val="00C108AF"/>
    <w:rsid w:val="00C31EA1"/>
    <w:rsid w:val="00C42B59"/>
    <w:rsid w:val="00C802A9"/>
    <w:rsid w:val="00C962A2"/>
    <w:rsid w:val="00CC1489"/>
    <w:rsid w:val="00CC7BE7"/>
    <w:rsid w:val="00CD0E2D"/>
    <w:rsid w:val="00CF3D79"/>
    <w:rsid w:val="00CF6E4A"/>
    <w:rsid w:val="00D228D6"/>
    <w:rsid w:val="00D26A46"/>
    <w:rsid w:val="00D349F1"/>
    <w:rsid w:val="00D56EBF"/>
    <w:rsid w:val="00D5715F"/>
    <w:rsid w:val="00D71B57"/>
    <w:rsid w:val="00D737CF"/>
    <w:rsid w:val="00D80992"/>
    <w:rsid w:val="00D8646B"/>
    <w:rsid w:val="00D933A3"/>
    <w:rsid w:val="00D9670F"/>
    <w:rsid w:val="00D96A22"/>
    <w:rsid w:val="00DA634C"/>
    <w:rsid w:val="00DB62EC"/>
    <w:rsid w:val="00DB7C23"/>
    <w:rsid w:val="00DF15CD"/>
    <w:rsid w:val="00E52DBA"/>
    <w:rsid w:val="00E65B2F"/>
    <w:rsid w:val="00E838BB"/>
    <w:rsid w:val="00EC6C5E"/>
    <w:rsid w:val="00ED3D36"/>
    <w:rsid w:val="00F31926"/>
    <w:rsid w:val="00F359FF"/>
    <w:rsid w:val="00F858DF"/>
    <w:rsid w:val="00FA52FB"/>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8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c865b8e4455440c19297c219e5c6bd6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rbara.nutter@nerc.net"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t.bunch@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7E981-EEF9-4065-8875-1EA90365DAFF}"/>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2EAF0708-EE49-42F0-8688-63809DA2952A}"/>
</file>

<file path=customXml/itemProps5.xml><?xml version="1.0" encoding="utf-8"?>
<ds:datastoreItem xmlns:ds="http://schemas.openxmlformats.org/officeDocument/2006/customXml" ds:itemID="{EF2E2169-D6B1-48DC-B8B4-DC8D7D5F2509}"/>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2015-08-13T13:38:00Z</dcterms:created>
  <dcterms:modified xsi:type="dcterms:W3CDTF">2015-08-13T14:16:00Z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190ad249-6a9e-4b98-a84d-4d0d539aec12</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